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35AD" w14:textId="77777777" w:rsidR="00096E82" w:rsidRDefault="00096E82" w:rsidP="00AA11B3">
      <w:pPr>
        <w:autoSpaceDE w:val="0"/>
        <w:autoSpaceDN w:val="0"/>
        <w:adjustRightInd w:val="0"/>
        <w:jc w:val="center"/>
        <w:rPr>
          <w:rFonts w:ascii="Arial" w:hAnsi="Arial" w:cs="Arial"/>
          <w:b/>
          <w:bCs/>
          <w:sz w:val="24"/>
          <w:szCs w:val="24"/>
        </w:rPr>
      </w:pPr>
      <w:r>
        <w:rPr>
          <w:rFonts w:ascii="Arial" w:hAnsi="Arial" w:cs="Arial"/>
          <w:b/>
          <w:noProof/>
          <w:spacing w:val="-2"/>
          <w:sz w:val="24"/>
          <w:szCs w:val="24"/>
        </w:rPr>
        <w:drawing>
          <wp:anchor distT="0" distB="0" distL="114300" distR="114300" simplePos="0" relativeHeight="251658240" behindDoc="0" locked="0" layoutInCell="1" allowOverlap="1" wp14:anchorId="536635D0" wp14:editId="536635D1">
            <wp:simplePos x="0" y="0"/>
            <wp:positionH relativeFrom="column">
              <wp:posOffset>4747260</wp:posOffset>
            </wp:positionH>
            <wp:positionV relativeFrom="paragraph">
              <wp:posOffset>-650575</wp:posOffset>
            </wp:positionV>
            <wp:extent cx="1828800" cy="584835"/>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635AE" w14:textId="0B27A650" w:rsidR="004B56F1" w:rsidRDefault="0050349C" w:rsidP="00AA11B3">
      <w:pPr>
        <w:autoSpaceDE w:val="0"/>
        <w:autoSpaceDN w:val="0"/>
        <w:adjustRightInd w:val="0"/>
        <w:jc w:val="center"/>
        <w:rPr>
          <w:rFonts w:ascii="Arial" w:hAnsi="Arial" w:cs="Arial"/>
          <w:b/>
          <w:bCs/>
          <w:sz w:val="24"/>
          <w:szCs w:val="24"/>
        </w:rPr>
      </w:pPr>
      <w:r w:rsidRPr="004B56F1">
        <w:rPr>
          <w:rFonts w:ascii="Arial" w:hAnsi="Arial" w:cs="Arial"/>
          <w:b/>
          <w:bCs/>
          <w:sz w:val="24"/>
          <w:szCs w:val="24"/>
        </w:rPr>
        <w:t>Self-Evaluation</w:t>
      </w:r>
      <w:r w:rsidR="004B56F1" w:rsidRPr="004B56F1">
        <w:rPr>
          <w:rFonts w:ascii="Arial" w:hAnsi="Arial" w:cs="Arial"/>
          <w:b/>
          <w:bCs/>
          <w:sz w:val="24"/>
          <w:szCs w:val="24"/>
        </w:rPr>
        <w:t xml:space="preserve"> Report </w:t>
      </w:r>
      <w:r>
        <w:rPr>
          <w:rFonts w:ascii="Arial" w:hAnsi="Arial" w:cs="Arial"/>
          <w:b/>
          <w:bCs/>
          <w:sz w:val="24"/>
          <w:szCs w:val="24"/>
        </w:rPr>
        <w:t xml:space="preserve">(Business) </w:t>
      </w:r>
      <w:r w:rsidR="004B56F1" w:rsidRPr="004B56F1">
        <w:rPr>
          <w:rFonts w:ascii="Arial" w:hAnsi="Arial" w:cs="Arial"/>
          <w:b/>
          <w:bCs/>
          <w:sz w:val="24"/>
          <w:szCs w:val="24"/>
        </w:rPr>
        <w:t>Submission Guidelines</w:t>
      </w:r>
    </w:p>
    <w:p w14:paraId="0B23F028" w14:textId="3C31F285" w:rsidR="00593CB7" w:rsidRDefault="00593CB7" w:rsidP="00AA11B3">
      <w:pPr>
        <w:autoSpaceDE w:val="0"/>
        <w:autoSpaceDN w:val="0"/>
        <w:adjustRightInd w:val="0"/>
        <w:jc w:val="center"/>
        <w:rPr>
          <w:rFonts w:ascii="Arial" w:hAnsi="Arial" w:cs="Arial"/>
          <w:b/>
          <w:bCs/>
          <w:sz w:val="24"/>
          <w:szCs w:val="24"/>
        </w:rPr>
      </w:pPr>
      <w:r>
        <w:rPr>
          <w:rFonts w:ascii="Arial" w:hAnsi="Arial" w:cs="Arial"/>
          <w:b/>
          <w:bCs/>
          <w:sz w:val="24"/>
          <w:szCs w:val="24"/>
        </w:rPr>
        <w:t>2013 Standard</w:t>
      </w:r>
      <w:r w:rsidR="00524748">
        <w:rPr>
          <w:rFonts w:ascii="Arial" w:hAnsi="Arial" w:cs="Arial"/>
          <w:b/>
          <w:bCs/>
          <w:sz w:val="24"/>
          <w:szCs w:val="24"/>
        </w:rPr>
        <w:t>s</w:t>
      </w:r>
    </w:p>
    <w:p w14:paraId="536635AF" w14:textId="77777777" w:rsidR="004B56F1" w:rsidRDefault="004B56F1" w:rsidP="004B56F1">
      <w:pPr>
        <w:autoSpaceDE w:val="0"/>
        <w:autoSpaceDN w:val="0"/>
        <w:adjustRightInd w:val="0"/>
        <w:rPr>
          <w:rFonts w:ascii="Arial" w:hAnsi="Arial" w:cs="Arial"/>
          <w:sz w:val="20"/>
        </w:rPr>
      </w:pPr>
    </w:p>
    <w:p w14:paraId="536635B0" w14:textId="77777777" w:rsidR="00BB307B" w:rsidRDefault="00BB307B" w:rsidP="004B56F1">
      <w:pPr>
        <w:autoSpaceDE w:val="0"/>
        <w:autoSpaceDN w:val="0"/>
        <w:adjustRightInd w:val="0"/>
        <w:rPr>
          <w:rFonts w:ascii="Arial" w:hAnsi="Arial" w:cs="Arial"/>
          <w:sz w:val="20"/>
        </w:rPr>
      </w:pPr>
    </w:p>
    <w:p w14:paraId="2FDBA1F6" w14:textId="77777777" w:rsidR="0003106A" w:rsidRDefault="00500674" w:rsidP="00A51EE3">
      <w:pPr>
        <w:autoSpaceDE w:val="0"/>
        <w:autoSpaceDN w:val="0"/>
        <w:adjustRightInd w:val="0"/>
        <w:rPr>
          <w:rFonts w:ascii="Arial" w:hAnsi="Arial" w:cs="Arial"/>
          <w:sz w:val="20"/>
        </w:rPr>
      </w:pPr>
      <w:r>
        <w:rPr>
          <w:rFonts w:ascii="Arial" w:hAnsi="Arial" w:cs="Arial"/>
          <w:sz w:val="20"/>
        </w:rPr>
        <w:t xml:space="preserve">When finalizing the </w:t>
      </w:r>
      <w:r w:rsidR="00B44AF2">
        <w:rPr>
          <w:rFonts w:ascii="Arial" w:hAnsi="Arial" w:cs="Arial"/>
          <w:sz w:val="20"/>
        </w:rPr>
        <w:t>Self-Evaluation Report (</w:t>
      </w:r>
      <w:r>
        <w:rPr>
          <w:rFonts w:ascii="Arial" w:hAnsi="Arial" w:cs="Arial"/>
          <w:sz w:val="20"/>
        </w:rPr>
        <w:t>SER</w:t>
      </w:r>
      <w:r w:rsidR="00B44AF2">
        <w:rPr>
          <w:rFonts w:ascii="Arial" w:hAnsi="Arial" w:cs="Arial"/>
          <w:sz w:val="20"/>
        </w:rPr>
        <w:t>)</w:t>
      </w:r>
      <w:r>
        <w:rPr>
          <w:rFonts w:ascii="Arial" w:hAnsi="Arial" w:cs="Arial"/>
          <w:sz w:val="20"/>
        </w:rPr>
        <w:t>, s</w:t>
      </w:r>
      <w:r w:rsidRPr="00500674">
        <w:rPr>
          <w:rFonts w:ascii="Arial" w:hAnsi="Arial" w:cs="Arial"/>
          <w:sz w:val="20"/>
        </w:rPr>
        <w:t>chools are encouraged to seek guidance f</w:t>
      </w:r>
      <w:r>
        <w:rPr>
          <w:rFonts w:ascii="Arial" w:hAnsi="Arial" w:cs="Arial"/>
          <w:sz w:val="20"/>
        </w:rPr>
        <w:t>rom</w:t>
      </w:r>
      <w:r w:rsidRPr="00500674">
        <w:rPr>
          <w:rFonts w:ascii="Arial" w:hAnsi="Arial" w:cs="Arial"/>
          <w:sz w:val="20"/>
        </w:rPr>
        <w:t xml:space="preserve"> the</w:t>
      </w:r>
      <w:r>
        <w:rPr>
          <w:rFonts w:ascii="Arial" w:hAnsi="Arial" w:cs="Arial"/>
          <w:sz w:val="20"/>
        </w:rPr>
        <w:t>ir</w:t>
      </w:r>
      <w:r w:rsidRPr="00500674">
        <w:rPr>
          <w:rFonts w:ascii="Arial" w:hAnsi="Arial" w:cs="Arial"/>
          <w:sz w:val="20"/>
        </w:rPr>
        <w:t xml:space="preserve"> </w:t>
      </w:r>
      <w:r>
        <w:rPr>
          <w:rFonts w:ascii="Arial" w:hAnsi="Arial" w:cs="Arial"/>
          <w:sz w:val="20"/>
        </w:rPr>
        <w:t>t</w:t>
      </w:r>
      <w:r w:rsidRPr="00500674">
        <w:rPr>
          <w:rFonts w:ascii="Arial" w:hAnsi="Arial" w:cs="Arial"/>
          <w:sz w:val="20"/>
        </w:rPr>
        <w:t xml:space="preserve">eam </w:t>
      </w:r>
      <w:r>
        <w:rPr>
          <w:rFonts w:ascii="Arial" w:hAnsi="Arial" w:cs="Arial"/>
          <w:sz w:val="20"/>
        </w:rPr>
        <w:t>c</w:t>
      </w:r>
      <w:r w:rsidRPr="00500674">
        <w:rPr>
          <w:rFonts w:ascii="Arial" w:hAnsi="Arial" w:cs="Arial"/>
          <w:sz w:val="20"/>
        </w:rPr>
        <w:t xml:space="preserve">hair who can </w:t>
      </w:r>
      <w:proofErr w:type="gramStart"/>
      <w:r w:rsidRPr="00500674">
        <w:rPr>
          <w:rFonts w:ascii="Arial" w:hAnsi="Arial" w:cs="Arial"/>
          <w:sz w:val="20"/>
        </w:rPr>
        <w:t>provide assistance</w:t>
      </w:r>
      <w:proofErr w:type="gramEnd"/>
      <w:r w:rsidRPr="00500674">
        <w:rPr>
          <w:rFonts w:ascii="Arial" w:hAnsi="Arial" w:cs="Arial"/>
          <w:sz w:val="20"/>
        </w:rPr>
        <w:t xml:space="preserve"> and w</w:t>
      </w:r>
      <w:r w:rsidR="00C368E5" w:rsidRPr="00500674">
        <w:rPr>
          <w:rFonts w:ascii="Arial" w:hAnsi="Arial" w:cs="Arial"/>
          <w:sz w:val="20"/>
        </w:rPr>
        <w:t>ork with the school to ensure their</w:t>
      </w:r>
      <w:r w:rsidRPr="00500674">
        <w:rPr>
          <w:rFonts w:ascii="Arial" w:hAnsi="Arial" w:cs="Arial"/>
          <w:sz w:val="20"/>
        </w:rPr>
        <w:t xml:space="preserve"> final</w:t>
      </w:r>
      <w:r w:rsidR="00C368E5" w:rsidRPr="00500674">
        <w:rPr>
          <w:rFonts w:ascii="Arial" w:hAnsi="Arial" w:cs="Arial"/>
          <w:sz w:val="20"/>
        </w:rPr>
        <w:t xml:space="preserve"> SER:</w:t>
      </w:r>
    </w:p>
    <w:p w14:paraId="536635B1" w14:textId="657E0D93" w:rsidR="00090825" w:rsidRPr="00500674" w:rsidRDefault="00C368E5" w:rsidP="00A51EE3">
      <w:pPr>
        <w:autoSpaceDE w:val="0"/>
        <w:autoSpaceDN w:val="0"/>
        <w:adjustRightInd w:val="0"/>
        <w:rPr>
          <w:rFonts w:ascii="Arial" w:hAnsi="Arial" w:cs="Arial"/>
          <w:sz w:val="20"/>
        </w:rPr>
      </w:pPr>
      <w:r w:rsidRPr="00500674">
        <w:rPr>
          <w:rFonts w:ascii="Arial" w:hAnsi="Arial" w:cs="Arial"/>
          <w:sz w:val="20"/>
        </w:rPr>
        <w:t xml:space="preserve"> </w:t>
      </w:r>
    </w:p>
    <w:p w14:paraId="536635B2" w14:textId="77777777" w:rsidR="00090825" w:rsidRPr="00500674" w:rsidRDefault="00C368E5" w:rsidP="00500674">
      <w:pPr>
        <w:pStyle w:val="ListParagraph"/>
        <w:numPr>
          <w:ilvl w:val="0"/>
          <w:numId w:val="21"/>
        </w:numPr>
        <w:autoSpaceDE w:val="0"/>
        <w:autoSpaceDN w:val="0"/>
        <w:adjustRightInd w:val="0"/>
        <w:rPr>
          <w:rFonts w:ascii="Arial" w:hAnsi="Arial" w:cs="Arial"/>
          <w:sz w:val="20"/>
        </w:rPr>
      </w:pPr>
      <w:r w:rsidRPr="00500674">
        <w:rPr>
          <w:rFonts w:ascii="Arial" w:hAnsi="Arial" w:cs="Arial"/>
          <w:sz w:val="20"/>
        </w:rPr>
        <w:t xml:space="preserve">Tells the institution’s story. </w:t>
      </w:r>
    </w:p>
    <w:p w14:paraId="536635B3" w14:textId="7AD6FED5" w:rsidR="00090825" w:rsidRPr="00500674" w:rsidRDefault="00C368E5" w:rsidP="00500674">
      <w:pPr>
        <w:pStyle w:val="ListParagraph"/>
        <w:numPr>
          <w:ilvl w:val="0"/>
          <w:numId w:val="21"/>
        </w:numPr>
        <w:autoSpaceDE w:val="0"/>
        <w:autoSpaceDN w:val="0"/>
        <w:adjustRightInd w:val="0"/>
        <w:rPr>
          <w:rFonts w:ascii="Arial" w:hAnsi="Arial" w:cs="Arial"/>
          <w:sz w:val="20"/>
        </w:rPr>
      </w:pPr>
      <w:r w:rsidRPr="00500674">
        <w:rPr>
          <w:rFonts w:ascii="Arial" w:hAnsi="Arial" w:cs="Arial"/>
          <w:sz w:val="20"/>
        </w:rPr>
        <w:t xml:space="preserve">Is </w:t>
      </w:r>
      <w:r w:rsidR="009E6CF8">
        <w:rPr>
          <w:rFonts w:ascii="Arial" w:hAnsi="Arial" w:cs="Arial"/>
          <w:sz w:val="20"/>
        </w:rPr>
        <w:t>clearly</w:t>
      </w:r>
      <w:r w:rsidR="00500674" w:rsidRPr="00500674">
        <w:rPr>
          <w:rFonts w:ascii="Arial" w:hAnsi="Arial" w:cs="Arial"/>
          <w:sz w:val="20"/>
        </w:rPr>
        <w:t xml:space="preserve"> written</w:t>
      </w:r>
      <w:r w:rsidR="006974E1">
        <w:rPr>
          <w:rFonts w:ascii="Arial" w:hAnsi="Arial" w:cs="Arial"/>
          <w:sz w:val="20"/>
        </w:rPr>
        <w:t xml:space="preserve"> and transparent in nature</w:t>
      </w:r>
      <w:r w:rsidRPr="00500674">
        <w:rPr>
          <w:rFonts w:ascii="Arial" w:hAnsi="Arial" w:cs="Arial"/>
          <w:sz w:val="20"/>
        </w:rPr>
        <w:t xml:space="preserve">. </w:t>
      </w:r>
    </w:p>
    <w:p w14:paraId="54EF300A" w14:textId="77777777" w:rsidR="006974E1" w:rsidRDefault="006974E1" w:rsidP="006974E1">
      <w:pPr>
        <w:pStyle w:val="paragraph"/>
        <w:numPr>
          <w:ilvl w:val="0"/>
          <w:numId w:val="2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Summarizes data where applicable instead of including detailed data sets. Such detailed information may be made available to the peer review team </w:t>
      </w:r>
      <w:proofErr w:type="gramStart"/>
      <w:r>
        <w:rPr>
          <w:rStyle w:val="normaltextrun"/>
          <w:rFonts w:ascii="Arial" w:hAnsi="Arial" w:cs="Arial"/>
          <w:sz w:val="20"/>
          <w:szCs w:val="20"/>
        </w:rPr>
        <w:t>onsite;</w:t>
      </w:r>
      <w:proofErr w:type="gramEnd"/>
      <w:r>
        <w:rPr>
          <w:rStyle w:val="eop"/>
          <w:rFonts w:ascii="Arial" w:hAnsi="Arial" w:cs="Arial"/>
          <w:sz w:val="20"/>
          <w:szCs w:val="20"/>
        </w:rPr>
        <w:t> </w:t>
      </w:r>
    </w:p>
    <w:p w14:paraId="7712C1C0" w14:textId="77777777" w:rsidR="006974E1" w:rsidRDefault="006974E1" w:rsidP="006974E1">
      <w:pPr>
        <w:pStyle w:val="paragraph"/>
        <w:numPr>
          <w:ilvl w:val="0"/>
          <w:numId w:val="2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Limits addendum to the items directly relevant to demonstrating standards alignment. Include a separate table of contents document in the addendum section.  </w:t>
      </w:r>
      <w:r>
        <w:rPr>
          <w:rStyle w:val="eop"/>
          <w:rFonts w:ascii="Arial" w:hAnsi="Arial" w:cs="Arial"/>
          <w:sz w:val="20"/>
          <w:szCs w:val="20"/>
        </w:rPr>
        <w:t> </w:t>
      </w:r>
    </w:p>
    <w:p w14:paraId="536635B9" w14:textId="77777777" w:rsidR="00D33316" w:rsidRDefault="00D33316" w:rsidP="00D33316">
      <w:pPr>
        <w:autoSpaceDE w:val="0"/>
        <w:autoSpaceDN w:val="0"/>
        <w:adjustRightInd w:val="0"/>
        <w:rPr>
          <w:rFonts w:ascii="Arial" w:hAnsi="Arial" w:cs="Arial"/>
          <w:sz w:val="20"/>
        </w:rPr>
      </w:pPr>
    </w:p>
    <w:p w14:paraId="0355EFBE" w14:textId="77777777" w:rsidR="00457855" w:rsidRPr="00453704" w:rsidRDefault="00457855" w:rsidP="00457855">
      <w:pPr>
        <w:pStyle w:val="paragraph"/>
        <w:spacing w:before="0" w:beforeAutospacing="0" w:after="0" w:afterAutospacing="0"/>
        <w:textAlignment w:val="baseline"/>
        <w:rPr>
          <w:rFonts w:ascii="Segoe UI" w:hAnsi="Segoe UI" w:cs="Segoe UI"/>
          <w:b/>
          <w:bCs/>
          <w:sz w:val="18"/>
          <w:szCs w:val="18"/>
        </w:rPr>
      </w:pPr>
      <w:r w:rsidRPr="00453704">
        <w:rPr>
          <w:rStyle w:val="normaltextrun"/>
          <w:rFonts w:ascii="Arial" w:hAnsi="Arial" w:cs="Arial"/>
          <w:b/>
          <w:bCs/>
          <w:sz w:val="20"/>
          <w:szCs w:val="20"/>
        </w:rPr>
        <w:t>The final SER includes the following 5 requirements:</w:t>
      </w:r>
    </w:p>
    <w:p w14:paraId="36219742" w14:textId="69E34277" w:rsidR="007E6763" w:rsidRPr="00496DFD" w:rsidRDefault="007E6763" w:rsidP="00453704">
      <w:pPr>
        <w:pStyle w:val="ListParagraph"/>
        <w:numPr>
          <w:ilvl w:val="0"/>
          <w:numId w:val="27"/>
        </w:numPr>
        <w:autoSpaceDE w:val="0"/>
        <w:autoSpaceDN w:val="0"/>
        <w:adjustRightInd w:val="0"/>
        <w:contextualSpacing/>
        <w:rPr>
          <w:rFonts w:ascii="Arial" w:hAnsi="Arial" w:cs="Arial"/>
          <w:bCs/>
          <w:sz w:val="20"/>
          <w:szCs w:val="20"/>
        </w:rPr>
      </w:pPr>
      <w:r>
        <w:rPr>
          <w:rFonts w:ascii="Arial" w:hAnsi="Arial" w:cs="Arial"/>
          <w:bCs/>
          <w:sz w:val="20"/>
          <w:szCs w:val="20"/>
        </w:rPr>
        <w:t xml:space="preserve">Executive </w:t>
      </w:r>
      <w:r w:rsidR="00457855">
        <w:rPr>
          <w:rFonts w:ascii="Arial" w:hAnsi="Arial" w:cs="Arial"/>
          <w:bCs/>
          <w:sz w:val="20"/>
          <w:szCs w:val="20"/>
        </w:rPr>
        <w:t>S</w:t>
      </w:r>
      <w:r w:rsidRPr="00496DFD">
        <w:rPr>
          <w:rFonts w:ascii="Arial" w:hAnsi="Arial" w:cs="Arial"/>
          <w:bCs/>
          <w:sz w:val="20"/>
          <w:szCs w:val="20"/>
        </w:rPr>
        <w:t>ummary</w:t>
      </w:r>
    </w:p>
    <w:p w14:paraId="536635C1" w14:textId="1FA351AE" w:rsidR="00A51EE3" w:rsidRPr="00CD2981" w:rsidRDefault="007E6763" w:rsidP="00457855">
      <w:pPr>
        <w:pStyle w:val="ListParagraph"/>
        <w:numPr>
          <w:ilvl w:val="0"/>
          <w:numId w:val="27"/>
        </w:numPr>
        <w:autoSpaceDE w:val="0"/>
        <w:autoSpaceDN w:val="0"/>
        <w:adjustRightInd w:val="0"/>
        <w:contextualSpacing/>
        <w:rPr>
          <w:rFonts w:ascii="Arial" w:hAnsi="Arial" w:cs="Arial"/>
          <w:sz w:val="20"/>
        </w:rPr>
      </w:pPr>
      <w:r w:rsidRPr="00593CB7">
        <w:rPr>
          <w:rFonts w:ascii="Arial" w:hAnsi="Arial" w:cs="Arial"/>
          <w:bCs/>
          <w:sz w:val="20"/>
          <w:szCs w:val="20"/>
        </w:rPr>
        <w:t>Standards and Tables 2-1, 2-2, 15-1, and 15-2</w:t>
      </w:r>
    </w:p>
    <w:p w14:paraId="13D808A9" w14:textId="77777777" w:rsidR="00457855" w:rsidRDefault="00457855" w:rsidP="00457855">
      <w:pPr>
        <w:pStyle w:val="ListParagraph"/>
        <w:numPr>
          <w:ilvl w:val="0"/>
          <w:numId w:val="27"/>
        </w:numPr>
        <w:autoSpaceDE w:val="0"/>
        <w:autoSpaceDN w:val="0"/>
        <w:adjustRightInd w:val="0"/>
        <w:contextualSpacing/>
        <w:rPr>
          <w:rFonts w:ascii="Arial" w:hAnsi="Arial" w:cs="Arial"/>
          <w:bCs/>
          <w:sz w:val="20"/>
          <w:szCs w:val="20"/>
        </w:rPr>
      </w:pPr>
      <w:r>
        <w:rPr>
          <w:rFonts w:ascii="Arial" w:hAnsi="Arial" w:cs="Arial"/>
          <w:bCs/>
          <w:sz w:val="20"/>
          <w:szCs w:val="20"/>
        </w:rPr>
        <w:t>Strategic P</w:t>
      </w:r>
      <w:r w:rsidRPr="00496DFD">
        <w:rPr>
          <w:rFonts w:ascii="Arial" w:hAnsi="Arial" w:cs="Arial"/>
          <w:bCs/>
          <w:sz w:val="20"/>
          <w:szCs w:val="20"/>
        </w:rPr>
        <w:t>lan</w:t>
      </w:r>
    </w:p>
    <w:p w14:paraId="2505E28C" w14:textId="727197C3" w:rsidR="00457855" w:rsidRPr="003B1CED" w:rsidRDefault="00457855" w:rsidP="00457855">
      <w:pPr>
        <w:pStyle w:val="ListParagraph"/>
        <w:numPr>
          <w:ilvl w:val="0"/>
          <w:numId w:val="27"/>
        </w:numPr>
        <w:autoSpaceDE w:val="0"/>
        <w:autoSpaceDN w:val="0"/>
        <w:adjustRightInd w:val="0"/>
        <w:rPr>
          <w:rFonts w:ascii="Arial" w:hAnsi="Arial" w:cs="Arial"/>
          <w:bCs/>
          <w:sz w:val="20"/>
          <w:szCs w:val="20"/>
        </w:rPr>
      </w:pPr>
      <w:r>
        <w:rPr>
          <w:rFonts w:ascii="Arial" w:hAnsi="Arial" w:cs="Arial"/>
          <w:bCs/>
          <w:sz w:val="20"/>
          <w:szCs w:val="20"/>
        </w:rPr>
        <w:t xml:space="preserve">Societal impact addendum (see page </w:t>
      </w:r>
      <w:r w:rsidR="004D19F5">
        <w:rPr>
          <w:rFonts w:ascii="Arial" w:hAnsi="Arial" w:cs="Arial"/>
          <w:bCs/>
          <w:sz w:val="20"/>
          <w:szCs w:val="20"/>
        </w:rPr>
        <w:t>3</w:t>
      </w:r>
      <w:r>
        <w:rPr>
          <w:rFonts w:ascii="Arial" w:hAnsi="Arial" w:cs="Arial"/>
          <w:bCs/>
          <w:sz w:val="20"/>
          <w:szCs w:val="20"/>
        </w:rPr>
        <w:t xml:space="preserve"> for additional guidance)</w:t>
      </w:r>
    </w:p>
    <w:p w14:paraId="536635C7" w14:textId="68B241B7" w:rsidR="00090825" w:rsidRPr="00453704" w:rsidRDefault="00593CB7" w:rsidP="00457855">
      <w:pPr>
        <w:pStyle w:val="ListParagraph"/>
        <w:numPr>
          <w:ilvl w:val="0"/>
          <w:numId w:val="27"/>
        </w:numPr>
        <w:autoSpaceDE w:val="0"/>
        <w:autoSpaceDN w:val="0"/>
        <w:adjustRightInd w:val="0"/>
        <w:contextualSpacing/>
        <w:rPr>
          <w:rFonts w:ascii="Arial" w:hAnsi="Arial" w:cs="Arial"/>
          <w:bCs/>
          <w:sz w:val="20"/>
          <w:szCs w:val="20"/>
        </w:rPr>
      </w:pPr>
      <w:r w:rsidRPr="003B1CED">
        <w:rPr>
          <w:rFonts w:ascii="Arial" w:eastAsia="Cambria" w:hAnsi="Arial" w:cs="Arial"/>
          <w:sz w:val="20"/>
          <w:szCs w:val="20"/>
        </w:rPr>
        <w:t>Addendum items (including CVs)</w:t>
      </w:r>
    </w:p>
    <w:p w14:paraId="424C98BA" w14:textId="31DD62F8" w:rsidR="00457855" w:rsidRPr="00453704" w:rsidRDefault="00457855" w:rsidP="00453704">
      <w:pPr>
        <w:widowControl w:val="0"/>
        <w:spacing w:after="140" w:line="276" w:lineRule="auto"/>
        <w:ind w:right="-20"/>
        <w:contextualSpacing/>
        <w:rPr>
          <w:rFonts w:ascii="Arial" w:eastAsia="Arial" w:hAnsi="Arial" w:cs="Arial"/>
          <w:sz w:val="20"/>
        </w:rPr>
      </w:pPr>
      <w:r w:rsidRPr="00453704">
        <w:rPr>
          <w:rFonts w:ascii="Arial" w:eastAsia="Cambria" w:hAnsi="Arial" w:cs="Arial"/>
          <w:b/>
          <w:bCs/>
          <w:sz w:val="20"/>
        </w:rPr>
        <w:t>NOTE: There is a 100-page limit for Sections A</w:t>
      </w:r>
      <w:r w:rsidR="00CD2981">
        <w:rPr>
          <w:rFonts w:ascii="Arial" w:eastAsia="Cambria" w:hAnsi="Arial" w:cs="Arial"/>
          <w:b/>
          <w:bCs/>
          <w:sz w:val="20"/>
        </w:rPr>
        <w:t xml:space="preserve"> and</w:t>
      </w:r>
      <w:r w:rsidRPr="00453704">
        <w:rPr>
          <w:rFonts w:ascii="Arial" w:eastAsia="Cambria" w:hAnsi="Arial" w:cs="Arial"/>
          <w:b/>
          <w:bCs/>
          <w:sz w:val="20"/>
        </w:rPr>
        <w:t xml:space="preserve"> B</w:t>
      </w:r>
      <w:r w:rsidR="00CD2981">
        <w:rPr>
          <w:rFonts w:ascii="Arial" w:eastAsia="Cambria" w:hAnsi="Arial" w:cs="Arial"/>
          <w:b/>
          <w:bCs/>
          <w:sz w:val="20"/>
        </w:rPr>
        <w:t xml:space="preserve"> </w:t>
      </w:r>
      <w:r w:rsidRPr="00453704">
        <w:rPr>
          <w:rFonts w:ascii="Arial" w:eastAsia="Cambria" w:hAnsi="Arial" w:cs="Arial"/>
          <w:b/>
          <w:bCs/>
          <w:sz w:val="20"/>
        </w:rPr>
        <w:t xml:space="preserve">documentation.  </w:t>
      </w:r>
      <w:r w:rsidRPr="00453704">
        <w:rPr>
          <w:rFonts w:ascii="Arial" w:eastAsia="Arial" w:hAnsi="Arial" w:cs="Arial"/>
          <w:sz w:val="20"/>
        </w:rPr>
        <w:t>(Standards Tables 2-1,</w:t>
      </w:r>
      <w:r w:rsidR="00CD2981">
        <w:rPr>
          <w:rFonts w:ascii="Arial" w:eastAsia="Arial" w:hAnsi="Arial" w:cs="Arial"/>
          <w:sz w:val="20"/>
        </w:rPr>
        <w:t xml:space="preserve"> 2-2, 15-1 and 15-2</w:t>
      </w:r>
      <w:r w:rsidRPr="00453704">
        <w:rPr>
          <w:rFonts w:ascii="Arial" w:eastAsia="Arial" w:hAnsi="Arial" w:cs="Arial"/>
          <w:sz w:val="20"/>
        </w:rPr>
        <w:t xml:space="preserve"> are not included in 100-page limit)</w:t>
      </w:r>
    </w:p>
    <w:p w14:paraId="4981D577" w14:textId="4B750897" w:rsidR="00CD2981" w:rsidRDefault="00CD2981" w:rsidP="00CD2981">
      <w:pPr>
        <w:autoSpaceDE w:val="0"/>
        <w:autoSpaceDN w:val="0"/>
        <w:adjustRightInd w:val="0"/>
        <w:rPr>
          <w:rFonts w:ascii="Arial" w:hAnsi="Arial" w:cs="Arial"/>
          <w:sz w:val="20"/>
        </w:rPr>
      </w:pPr>
    </w:p>
    <w:p w14:paraId="4F13FF24" w14:textId="77777777" w:rsidR="00CD2981" w:rsidRDefault="00CD2981" w:rsidP="00CD2981">
      <w:pPr>
        <w:autoSpaceDE w:val="0"/>
        <w:autoSpaceDN w:val="0"/>
        <w:adjustRightInd w:val="0"/>
        <w:rPr>
          <w:rFonts w:ascii="Arial" w:hAnsi="Arial" w:cs="Arial"/>
          <w:sz w:val="20"/>
        </w:rPr>
      </w:pPr>
    </w:p>
    <w:p w14:paraId="4679A36C" w14:textId="77777777" w:rsidR="00CD2981" w:rsidRPr="00453704" w:rsidRDefault="00CD2981" w:rsidP="00CD2981">
      <w:pPr>
        <w:pStyle w:val="ListParagraph"/>
        <w:numPr>
          <w:ilvl w:val="0"/>
          <w:numId w:val="28"/>
        </w:numPr>
        <w:autoSpaceDE w:val="0"/>
        <w:autoSpaceDN w:val="0"/>
        <w:adjustRightInd w:val="0"/>
        <w:rPr>
          <w:rFonts w:ascii="Arial" w:hAnsi="Arial" w:cs="Arial"/>
          <w:b/>
          <w:bCs/>
          <w:sz w:val="20"/>
        </w:rPr>
      </w:pPr>
      <w:r w:rsidRPr="00453704">
        <w:rPr>
          <w:rFonts w:ascii="Arial" w:hAnsi="Arial" w:cs="Arial"/>
          <w:b/>
          <w:bCs/>
          <w:sz w:val="20"/>
        </w:rPr>
        <w:t>Executive Summary</w:t>
      </w:r>
    </w:p>
    <w:p w14:paraId="55F53128" w14:textId="785962C3" w:rsidR="00CD2981" w:rsidRPr="00453704" w:rsidRDefault="00CD2981" w:rsidP="00CD2981">
      <w:pPr>
        <w:autoSpaceDE w:val="0"/>
        <w:autoSpaceDN w:val="0"/>
        <w:adjustRightInd w:val="0"/>
        <w:rPr>
          <w:rFonts w:ascii="Arial" w:hAnsi="Arial" w:cs="Arial"/>
          <w:sz w:val="20"/>
        </w:rPr>
      </w:pPr>
      <w:r>
        <w:rPr>
          <w:rFonts w:ascii="Arial" w:hAnsi="Arial" w:cs="Arial"/>
          <w:sz w:val="20"/>
        </w:rPr>
        <w:t>T</w:t>
      </w:r>
      <w:r w:rsidRPr="00453704">
        <w:rPr>
          <w:rFonts w:ascii="Arial" w:hAnsi="Arial" w:cs="Arial"/>
          <w:sz w:val="20"/>
        </w:rPr>
        <w:t xml:space="preserve">he school needs to prepare and submit a three to five-page </w:t>
      </w:r>
      <w:r w:rsidRPr="00453704">
        <w:rPr>
          <w:rFonts w:ascii="Arial" w:hAnsi="Arial" w:cs="Arial"/>
          <w:sz w:val="20"/>
          <w:u w:val="single"/>
        </w:rPr>
        <w:t>executive summary</w:t>
      </w:r>
      <w:r w:rsidRPr="00453704">
        <w:rPr>
          <w:rFonts w:ascii="Arial" w:hAnsi="Arial" w:cs="Arial"/>
          <w:sz w:val="20"/>
        </w:rPr>
        <w:t>, which should include:</w:t>
      </w:r>
    </w:p>
    <w:p w14:paraId="4FAB3410" w14:textId="2DDD4435" w:rsidR="00CD2981" w:rsidRPr="00AA11B3" w:rsidRDefault="00CD2981" w:rsidP="00453704">
      <w:pPr>
        <w:pStyle w:val="ListParagraph"/>
        <w:numPr>
          <w:ilvl w:val="0"/>
          <w:numId w:val="29"/>
        </w:numPr>
        <w:autoSpaceDE w:val="0"/>
        <w:autoSpaceDN w:val="0"/>
        <w:adjustRightInd w:val="0"/>
        <w:spacing w:line="276" w:lineRule="auto"/>
        <w:rPr>
          <w:rFonts w:ascii="Arial" w:hAnsi="Arial" w:cs="Arial"/>
          <w:sz w:val="20"/>
        </w:rPr>
      </w:pPr>
      <w:r w:rsidRPr="00AA11B3">
        <w:rPr>
          <w:rFonts w:ascii="Arial" w:hAnsi="Arial" w:cs="Arial"/>
          <w:sz w:val="20"/>
        </w:rPr>
        <w:t xml:space="preserve">A one paragraph to one page statement and written description of your mission and </w:t>
      </w:r>
      <w:proofErr w:type="gramStart"/>
      <w:r w:rsidRPr="00AA11B3">
        <w:rPr>
          <w:rFonts w:ascii="Arial" w:hAnsi="Arial" w:cs="Arial"/>
          <w:sz w:val="20"/>
        </w:rPr>
        <w:t>objectives;</w:t>
      </w:r>
      <w:proofErr w:type="gramEnd"/>
    </w:p>
    <w:p w14:paraId="75F91A0F" w14:textId="77777777" w:rsidR="00CD2981" w:rsidRPr="00AA11B3" w:rsidRDefault="00CD2981" w:rsidP="00453704">
      <w:pPr>
        <w:pStyle w:val="ListParagraph"/>
        <w:numPr>
          <w:ilvl w:val="0"/>
          <w:numId w:val="29"/>
        </w:numPr>
        <w:autoSpaceDE w:val="0"/>
        <w:autoSpaceDN w:val="0"/>
        <w:adjustRightInd w:val="0"/>
        <w:spacing w:line="276" w:lineRule="auto"/>
        <w:rPr>
          <w:rFonts w:ascii="Arial" w:hAnsi="Arial" w:cs="Arial"/>
          <w:sz w:val="20"/>
        </w:rPr>
      </w:pPr>
      <w:r w:rsidRPr="00AA11B3">
        <w:rPr>
          <w:rFonts w:ascii="Arial" w:hAnsi="Arial" w:cs="Arial"/>
          <w:sz w:val="20"/>
        </w:rPr>
        <w:t xml:space="preserve">Written descriptions of the processes that support achievement, the outcomes and measurements associated with those processes, and how the processes and objectives may have changed as a result of your </w:t>
      </w:r>
      <w:proofErr w:type="gramStart"/>
      <w:r w:rsidRPr="00AA11B3">
        <w:rPr>
          <w:rFonts w:ascii="Arial" w:hAnsi="Arial" w:cs="Arial"/>
          <w:sz w:val="20"/>
        </w:rPr>
        <w:t>efforts;</w:t>
      </w:r>
      <w:proofErr w:type="gramEnd"/>
    </w:p>
    <w:p w14:paraId="70699FE4" w14:textId="77777777" w:rsidR="00CD2981" w:rsidRPr="001A250A" w:rsidRDefault="00CD2981" w:rsidP="00453704">
      <w:pPr>
        <w:pStyle w:val="ListParagraph"/>
        <w:numPr>
          <w:ilvl w:val="0"/>
          <w:numId w:val="29"/>
        </w:numPr>
        <w:autoSpaceDE w:val="0"/>
        <w:autoSpaceDN w:val="0"/>
        <w:adjustRightInd w:val="0"/>
        <w:spacing w:line="276" w:lineRule="auto"/>
        <w:rPr>
          <w:rFonts w:ascii="Arial" w:hAnsi="Arial" w:cs="Arial"/>
          <w:sz w:val="20"/>
        </w:rPr>
      </w:pPr>
      <w:r w:rsidRPr="00AA11B3">
        <w:rPr>
          <w:rFonts w:ascii="Arial" w:hAnsi="Arial" w:cs="Arial"/>
          <w:bCs/>
          <w:sz w:val="20"/>
        </w:rPr>
        <w:t>Describe the</w:t>
      </w:r>
      <w:r w:rsidRPr="00AA11B3">
        <w:rPr>
          <w:rFonts w:ascii="Arial" w:hAnsi="Arial" w:cs="Arial"/>
          <w:sz w:val="20"/>
        </w:rPr>
        <w:t xml:space="preserve"> most significant stra</w:t>
      </w:r>
      <w:r>
        <w:rPr>
          <w:rFonts w:ascii="Arial" w:hAnsi="Arial" w:cs="Arial"/>
          <w:sz w:val="20"/>
        </w:rPr>
        <w:t>tegies and outcomes related to E</w:t>
      </w:r>
      <w:r w:rsidRPr="00AA11B3">
        <w:rPr>
          <w:rFonts w:ascii="Arial" w:hAnsi="Arial" w:cs="Arial"/>
          <w:sz w:val="20"/>
        </w:rPr>
        <w:t xml:space="preserve">ngagement, Innovation, and Impact. Examples should include the outcomes linked to the mission and strategic plan. (For additional information, please refer to </w:t>
      </w:r>
      <w:r>
        <w:rPr>
          <w:rFonts w:ascii="Arial" w:hAnsi="Arial" w:cs="Arial"/>
          <w:sz w:val="20"/>
        </w:rPr>
        <w:t>Appendix I</w:t>
      </w:r>
      <w:r w:rsidRPr="00AA11B3">
        <w:rPr>
          <w:rFonts w:ascii="Arial" w:hAnsi="Arial" w:cs="Arial"/>
          <w:sz w:val="20"/>
        </w:rPr>
        <w:t xml:space="preserve"> in the eligibility criteria and accreditation standards for business </w:t>
      </w:r>
      <w:r>
        <w:rPr>
          <w:rFonts w:ascii="Arial" w:hAnsi="Arial" w:cs="Arial"/>
          <w:sz w:val="20"/>
        </w:rPr>
        <w:t>accreditation</w:t>
      </w:r>
      <w:r w:rsidRPr="00AA11B3">
        <w:rPr>
          <w:rFonts w:ascii="Arial" w:hAnsi="Arial" w:cs="Arial"/>
          <w:sz w:val="20"/>
        </w:rPr>
        <w:t xml:space="preserve"> at </w:t>
      </w:r>
      <w:hyperlink r:id="rId11" w:history="1">
        <w:r w:rsidRPr="00933406">
          <w:rPr>
            <w:rStyle w:val="Hyperlink"/>
            <w:rFonts w:ascii="Arial" w:hAnsi="Arial" w:cs="Arial"/>
            <w:sz w:val="20"/>
          </w:rPr>
          <w:t>https://www.aacsb.edu/accreditation/standards/business</w:t>
        </w:r>
      </w:hyperlink>
      <w:r>
        <w:rPr>
          <w:rStyle w:val="Hyperlink"/>
          <w:rFonts w:ascii="Arial" w:hAnsi="Arial" w:cs="Arial"/>
          <w:sz w:val="20"/>
        </w:rPr>
        <w:t>.</w:t>
      </w:r>
    </w:p>
    <w:p w14:paraId="1F27E424" w14:textId="77777777" w:rsidR="00CD2981" w:rsidRPr="00AA11B3" w:rsidRDefault="00CD2981" w:rsidP="00453704">
      <w:pPr>
        <w:pStyle w:val="ListParagraph"/>
        <w:numPr>
          <w:ilvl w:val="0"/>
          <w:numId w:val="29"/>
        </w:numPr>
        <w:autoSpaceDE w:val="0"/>
        <w:autoSpaceDN w:val="0"/>
        <w:adjustRightInd w:val="0"/>
        <w:spacing w:line="276" w:lineRule="auto"/>
        <w:rPr>
          <w:rFonts w:ascii="Arial" w:hAnsi="Arial" w:cs="Arial"/>
          <w:sz w:val="20"/>
        </w:rPr>
      </w:pPr>
      <w:r w:rsidRPr="00AA11B3">
        <w:rPr>
          <w:rFonts w:ascii="Arial" w:hAnsi="Arial" w:cs="Arial"/>
          <w:sz w:val="20"/>
        </w:rPr>
        <w:t xml:space="preserve">A written summary of self-assessed strengths and weaknesses as they relate to AACSB International’s standards and the achievement of specific </w:t>
      </w:r>
      <w:proofErr w:type="gramStart"/>
      <w:r w:rsidRPr="00AA11B3">
        <w:rPr>
          <w:rFonts w:ascii="Arial" w:hAnsi="Arial" w:cs="Arial"/>
          <w:sz w:val="20"/>
        </w:rPr>
        <w:t>objectives;</w:t>
      </w:r>
      <w:proofErr w:type="gramEnd"/>
    </w:p>
    <w:p w14:paraId="58680BB9" w14:textId="77777777" w:rsidR="00CD2981" w:rsidRPr="00AA11B3" w:rsidRDefault="00CD2981" w:rsidP="00453704">
      <w:pPr>
        <w:pStyle w:val="ListParagraph"/>
        <w:numPr>
          <w:ilvl w:val="0"/>
          <w:numId w:val="29"/>
        </w:numPr>
        <w:autoSpaceDE w:val="0"/>
        <w:autoSpaceDN w:val="0"/>
        <w:adjustRightInd w:val="0"/>
        <w:spacing w:line="276" w:lineRule="auto"/>
        <w:rPr>
          <w:rFonts w:ascii="Arial" w:hAnsi="Arial" w:cs="Arial"/>
          <w:sz w:val="20"/>
        </w:rPr>
      </w:pPr>
      <w:r w:rsidRPr="00AA11B3">
        <w:rPr>
          <w:rFonts w:ascii="Arial" w:hAnsi="Arial" w:cs="Arial"/>
          <w:sz w:val="20"/>
        </w:rPr>
        <w:t>How your strategic plan relates to your mission development activities; and,</w:t>
      </w:r>
    </w:p>
    <w:p w14:paraId="2A969F76" w14:textId="174C1994" w:rsidR="00CD2981" w:rsidRDefault="00CD2981" w:rsidP="00CD2981">
      <w:pPr>
        <w:pStyle w:val="ListParagraph"/>
        <w:numPr>
          <w:ilvl w:val="0"/>
          <w:numId w:val="29"/>
        </w:numPr>
        <w:autoSpaceDE w:val="0"/>
        <w:autoSpaceDN w:val="0"/>
        <w:adjustRightInd w:val="0"/>
        <w:spacing w:line="276" w:lineRule="auto"/>
        <w:rPr>
          <w:rFonts w:ascii="Arial" w:hAnsi="Arial" w:cs="Arial"/>
          <w:sz w:val="20"/>
        </w:rPr>
      </w:pPr>
      <w:r w:rsidRPr="00AA11B3">
        <w:rPr>
          <w:rFonts w:ascii="Arial" w:hAnsi="Arial" w:cs="Arial"/>
          <w:sz w:val="20"/>
        </w:rPr>
        <w:t>A written section listing up to five effective practices, which are unique or inherent to the success of your operations.</w:t>
      </w:r>
    </w:p>
    <w:p w14:paraId="24D98564" w14:textId="77777777" w:rsidR="00CD2981" w:rsidRPr="00453704" w:rsidRDefault="00CD2981" w:rsidP="00453704">
      <w:pPr>
        <w:spacing w:after="140" w:line="276" w:lineRule="auto"/>
        <w:contextualSpacing/>
        <w:rPr>
          <w:rFonts w:ascii="Arial" w:hAnsi="Arial" w:cs="Arial"/>
          <w:sz w:val="20"/>
        </w:rPr>
      </w:pPr>
      <w:r w:rsidRPr="00453704">
        <w:rPr>
          <w:rFonts w:ascii="Arial" w:hAnsi="Arial" w:cs="Arial"/>
          <w:sz w:val="20"/>
        </w:rPr>
        <w:t xml:space="preserve">Provide the executive summary as a PDF upload in </w:t>
      </w:r>
      <w:proofErr w:type="spellStart"/>
      <w:r w:rsidRPr="00453704">
        <w:rPr>
          <w:rFonts w:ascii="Arial" w:hAnsi="Arial" w:cs="Arial"/>
          <w:sz w:val="20"/>
        </w:rPr>
        <w:t>myAccreditation</w:t>
      </w:r>
      <w:proofErr w:type="spellEnd"/>
      <w:r w:rsidRPr="00453704">
        <w:rPr>
          <w:rFonts w:ascii="Arial" w:hAnsi="Arial" w:cs="Arial"/>
          <w:sz w:val="20"/>
        </w:rPr>
        <w:t>.</w:t>
      </w:r>
    </w:p>
    <w:p w14:paraId="5D7E07C6" w14:textId="77777777" w:rsidR="00CD2981" w:rsidRPr="00453704" w:rsidRDefault="00CD2981" w:rsidP="00453704">
      <w:pPr>
        <w:autoSpaceDE w:val="0"/>
        <w:autoSpaceDN w:val="0"/>
        <w:adjustRightInd w:val="0"/>
        <w:spacing w:line="276" w:lineRule="auto"/>
        <w:rPr>
          <w:rFonts w:ascii="Arial" w:hAnsi="Arial" w:cs="Arial"/>
          <w:sz w:val="20"/>
        </w:rPr>
      </w:pPr>
    </w:p>
    <w:p w14:paraId="37097FE9" w14:textId="77777777" w:rsidR="00CD2981" w:rsidRPr="00453704" w:rsidRDefault="00CD2981" w:rsidP="00453704">
      <w:pPr>
        <w:pStyle w:val="ListParagraph"/>
        <w:numPr>
          <w:ilvl w:val="0"/>
          <w:numId w:val="28"/>
        </w:numPr>
        <w:autoSpaceDE w:val="0"/>
        <w:autoSpaceDN w:val="0"/>
        <w:adjustRightInd w:val="0"/>
        <w:rPr>
          <w:rFonts w:ascii="Arial" w:hAnsi="Arial" w:cs="Arial"/>
          <w:b/>
          <w:bCs/>
          <w:sz w:val="20"/>
        </w:rPr>
      </w:pPr>
      <w:r w:rsidRPr="00453704">
        <w:rPr>
          <w:rFonts w:ascii="Arial" w:hAnsi="Arial" w:cs="Arial"/>
          <w:b/>
          <w:bCs/>
          <w:sz w:val="20"/>
        </w:rPr>
        <w:t>Standards and Tables</w:t>
      </w:r>
    </w:p>
    <w:p w14:paraId="027CCE16" w14:textId="70D65D08" w:rsidR="00CD2981" w:rsidRPr="00925BC4" w:rsidRDefault="00CD2981" w:rsidP="00CD2981">
      <w:pPr>
        <w:spacing w:after="140" w:line="276" w:lineRule="auto"/>
        <w:contextualSpacing/>
        <w:rPr>
          <w:rFonts w:ascii="Arial" w:hAnsi="Arial" w:cs="Arial"/>
          <w:sz w:val="20"/>
        </w:rPr>
      </w:pPr>
      <w:bookmarkStart w:id="0" w:name="_Hlk25680692"/>
      <w:r w:rsidRPr="00925BC4">
        <w:rPr>
          <w:rFonts w:ascii="Arial" w:hAnsi="Arial" w:cs="Arial"/>
          <w:sz w:val="20"/>
        </w:rPr>
        <w:t xml:space="preserve">A separate upload is required for each standard. Please review the definitions, basis for judgment, and </w:t>
      </w:r>
      <w:r>
        <w:rPr>
          <w:rFonts w:ascii="Arial" w:hAnsi="Arial" w:cs="Arial"/>
          <w:sz w:val="20"/>
        </w:rPr>
        <w:t>guidance for</w:t>
      </w:r>
      <w:r w:rsidRPr="00925BC4">
        <w:rPr>
          <w:rFonts w:ascii="Arial" w:hAnsi="Arial" w:cs="Arial"/>
          <w:sz w:val="20"/>
        </w:rPr>
        <w:t xml:space="preserve"> documentation listed for each standard in </w:t>
      </w:r>
      <w:proofErr w:type="spellStart"/>
      <w:r w:rsidRPr="00925BC4">
        <w:rPr>
          <w:rFonts w:ascii="Arial" w:hAnsi="Arial" w:cs="Arial"/>
          <w:sz w:val="20"/>
        </w:rPr>
        <w:t>myAccreditation</w:t>
      </w:r>
      <w:proofErr w:type="spellEnd"/>
      <w:r w:rsidRPr="00925BC4">
        <w:rPr>
          <w:rFonts w:ascii="Arial" w:hAnsi="Arial" w:cs="Arial"/>
          <w:sz w:val="20"/>
        </w:rPr>
        <w:t xml:space="preserve">. </w:t>
      </w:r>
    </w:p>
    <w:p w14:paraId="08FADD90" w14:textId="77777777" w:rsidR="00CD2981" w:rsidRPr="00925BC4" w:rsidRDefault="00CD2981" w:rsidP="00CD2981">
      <w:pPr>
        <w:spacing w:after="140" w:line="276" w:lineRule="auto"/>
        <w:contextualSpacing/>
        <w:rPr>
          <w:rFonts w:ascii="Arial" w:hAnsi="Arial" w:cs="Arial"/>
          <w:sz w:val="20"/>
        </w:rPr>
      </w:pPr>
      <w:bookmarkStart w:id="1" w:name="_Hlk45629227"/>
    </w:p>
    <w:p w14:paraId="1B12A04E" w14:textId="77777777" w:rsidR="00CD2981" w:rsidRPr="00925BC4" w:rsidRDefault="00CD2981" w:rsidP="00CD2981">
      <w:pPr>
        <w:spacing w:after="140" w:line="276" w:lineRule="auto"/>
        <w:contextualSpacing/>
        <w:rPr>
          <w:rFonts w:ascii="Arial" w:hAnsi="Arial" w:cs="Arial"/>
          <w:sz w:val="20"/>
        </w:rPr>
      </w:pPr>
      <w:r w:rsidRPr="5E1A078B">
        <w:rPr>
          <w:rFonts w:ascii="Arial" w:hAnsi="Arial" w:cs="Arial"/>
          <w:sz w:val="20"/>
        </w:rPr>
        <w:t>The upload for each standard must begin with the table below and is followed by the supporting documentation.</w:t>
      </w: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787"/>
        <w:gridCol w:w="6575"/>
      </w:tblGrid>
      <w:tr w:rsidR="00CD2981" w:rsidRPr="00925BC4" w14:paraId="088344B4" w14:textId="77777777" w:rsidTr="003427AA">
        <w:trPr>
          <w:trHeight w:val="432"/>
          <w:jc w:val="center"/>
        </w:trPr>
        <w:tc>
          <w:tcPr>
            <w:tcW w:w="2787" w:type="dxa"/>
            <w:tcBorders>
              <w:top w:val="single" w:sz="2" w:space="0" w:color="auto"/>
              <w:left w:val="single" w:sz="2" w:space="0" w:color="auto"/>
              <w:bottom w:val="single" w:sz="2" w:space="0" w:color="auto"/>
              <w:right w:val="single" w:sz="2" w:space="0" w:color="auto"/>
            </w:tcBorders>
          </w:tcPr>
          <w:bookmarkEnd w:id="0"/>
          <w:bookmarkEnd w:id="1"/>
          <w:p w14:paraId="349C8347" w14:textId="77777777" w:rsidR="00CD2981" w:rsidRPr="00925BC4" w:rsidRDefault="00CD2981" w:rsidP="003427AA">
            <w:pPr>
              <w:spacing w:after="140" w:line="276" w:lineRule="auto"/>
              <w:contextualSpacing/>
              <w:rPr>
                <w:rFonts w:ascii="Arial" w:eastAsia="Cambria" w:hAnsi="Arial" w:cs="Arial"/>
              </w:rPr>
            </w:pPr>
            <w:r w:rsidRPr="00925BC4">
              <w:rPr>
                <w:rFonts w:ascii="Arial" w:eastAsia="Cambria" w:hAnsi="Arial" w:cs="Arial"/>
              </w:rPr>
              <w:t>Standard number: (Example 1, 2, 3…)</w:t>
            </w:r>
          </w:p>
        </w:tc>
        <w:tc>
          <w:tcPr>
            <w:tcW w:w="6575" w:type="dxa"/>
            <w:tcBorders>
              <w:top w:val="single" w:sz="2" w:space="0" w:color="auto"/>
              <w:left w:val="single" w:sz="2" w:space="0" w:color="auto"/>
              <w:bottom w:val="single" w:sz="2" w:space="0" w:color="auto"/>
              <w:right w:val="single" w:sz="2" w:space="0" w:color="auto"/>
            </w:tcBorders>
            <w:vAlign w:val="bottom"/>
          </w:tcPr>
          <w:p w14:paraId="7365192A" w14:textId="77777777" w:rsidR="00CD2981" w:rsidRPr="00925BC4" w:rsidRDefault="00CD2981" w:rsidP="003427AA">
            <w:pPr>
              <w:spacing w:after="140" w:line="276" w:lineRule="auto"/>
              <w:contextualSpacing/>
              <w:rPr>
                <w:rFonts w:ascii="Arial" w:hAnsi="Arial" w:cs="Arial"/>
              </w:rPr>
            </w:pPr>
          </w:p>
        </w:tc>
      </w:tr>
      <w:tr w:rsidR="00CD2981" w:rsidRPr="00925BC4" w14:paraId="4CD3D99E" w14:textId="77777777" w:rsidTr="003427A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EEF6091" w14:textId="77777777" w:rsidR="00CD2981" w:rsidRPr="00925BC4" w:rsidRDefault="00CD2981" w:rsidP="003427AA">
            <w:pPr>
              <w:spacing w:after="140" w:line="276" w:lineRule="auto"/>
              <w:contextualSpacing/>
              <w:rPr>
                <w:rFonts w:ascii="Arial" w:hAnsi="Arial" w:cs="Arial"/>
              </w:rPr>
            </w:pPr>
            <w:r w:rsidRPr="00925BC4">
              <w:rPr>
                <w:rFonts w:ascii="Arial" w:eastAsia="Cambria" w:hAnsi="Arial" w:cs="Arial"/>
              </w:rPr>
              <w:lastRenderedPageBreak/>
              <w:t xml:space="preserve">Alignment with Standard </w:t>
            </w:r>
            <w:r w:rsidRPr="00925BC4">
              <w:rPr>
                <w:rFonts w:ascii="Arial" w:hAnsi="Arial" w:cs="Arial"/>
              </w:rPr>
              <w:t>(Yes/No)</w:t>
            </w:r>
            <w:r w:rsidRPr="00925BC4">
              <w:rPr>
                <w:rFonts w:ascii="Arial" w:eastAsia="Cambria" w:hAnsi="Arial" w:cs="Arial"/>
              </w:rPr>
              <w:t>:</w:t>
            </w:r>
          </w:p>
        </w:tc>
        <w:tc>
          <w:tcPr>
            <w:tcW w:w="6575" w:type="dxa"/>
            <w:tcBorders>
              <w:top w:val="single" w:sz="2" w:space="0" w:color="auto"/>
              <w:left w:val="single" w:sz="2" w:space="0" w:color="auto"/>
              <w:bottom w:val="single" w:sz="2" w:space="0" w:color="auto"/>
              <w:right w:val="single" w:sz="2" w:space="0" w:color="auto"/>
            </w:tcBorders>
            <w:vAlign w:val="bottom"/>
          </w:tcPr>
          <w:p w14:paraId="305876D7" w14:textId="77777777" w:rsidR="00CD2981" w:rsidRPr="00925BC4" w:rsidRDefault="00CD2981" w:rsidP="003427AA">
            <w:pPr>
              <w:spacing w:after="140" w:line="276" w:lineRule="auto"/>
              <w:contextualSpacing/>
              <w:rPr>
                <w:rFonts w:ascii="Arial" w:hAnsi="Arial" w:cs="Arial"/>
              </w:rPr>
            </w:pPr>
          </w:p>
        </w:tc>
      </w:tr>
      <w:tr w:rsidR="00CD2981" w:rsidRPr="00925BC4" w14:paraId="2F669EFB" w14:textId="77777777" w:rsidTr="003427A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76504F1F" w14:textId="77777777" w:rsidR="00CD2981" w:rsidRPr="00925BC4" w:rsidRDefault="00CD2981" w:rsidP="003427AA">
            <w:pPr>
              <w:spacing w:after="140" w:line="276" w:lineRule="auto"/>
              <w:contextualSpacing/>
              <w:rPr>
                <w:rFonts w:ascii="Arial" w:hAnsi="Arial" w:cs="Arial"/>
              </w:rPr>
            </w:pPr>
            <w:r w:rsidRPr="00925BC4">
              <w:rPr>
                <w:rFonts w:ascii="Arial" w:eastAsia="Cambria" w:hAnsi="Arial" w:cs="Arial"/>
              </w:rPr>
              <w:t xml:space="preserve">Response: </w:t>
            </w:r>
          </w:p>
        </w:tc>
        <w:tc>
          <w:tcPr>
            <w:tcW w:w="6575" w:type="dxa"/>
            <w:tcBorders>
              <w:top w:val="single" w:sz="2" w:space="0" w:color="auto"/>
              <w:left w:val="single" w:sz="2" w:space="0" w:color="auto"/>
              <w:bottom w:val="single" w:sz="2" w:space="0" w:color="auto"/>
              <w:right w:val="single" w:sz="2" w:space="0" w:color="auto"/>
            </w:tcBorders>
            <w:vAlign w:val="bottom"/>
          </w:tcPr>
          <w:p w14:paraId="01F85878" w14:textId="77777777" w:rsidR="00CD2981" w:rsidRPr="00925BC4" w:rsidRDefault="00CD2981" w:rsidP="003427AA">
            <w:pPr>
              <w:spacing w:after="140" w:line="276" w:lineRule="auto"/>
              <w:contextualSpacing/>
              <w:rPr>
                <w:rFonts w:ascii="Arial" w:hAnsi="Arial" w:cs="Arial"/>
              </w:rPr>
            </w:pPr>
          </w:p>
        </w:tc>
      </w:tr>
      <w:tr w:rsidR="00CD2981" w:rsidRPr="00925BC4" w14:paraId="20CB315A" w14:textId="77777777" w:rsidTr="003427A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0EEDBD2F" w14:textId="77777777" w:rsidR="00CD2981" w:rsidRPr="00925BC4" w:rsidRDefault="00CD2981" w:rsidP="003427AA">
            <w:pPr>
              <w:spacing w:after="140" w:line="276" w:lineRule="auto"/>
              <w:contextualSpacing/>
              <w:rPr>
                <w:rFonts w:ascii="Arial" w:hAnsi="Arial" w:cs="Arial"/>
              </w:rPr>
            </w:pPr>
            <w:r w:rsidRPr="00925BC4">
              <w:rPr>
                <w:rFonts w:ascii="Arial" w:eastAsia="Cambria" w:hAnsi="Arial" w:cs="Arial"/>
              </w:rPr>
              <w:t>Actions to be implemented:</w:t>
            </w:r>
          </w:p>
        </w:tc>
        <w:tc>
          <w:tcPr>
            <w:tcW w:w="6575" w:type="dxa"/>
            <w:tcBorders>
              <w:top w:val="single" w:sz="2" w:space="0" w:color="auto"/>
              <w:left w:val="single" w:sz="2" w:space="0" w:color="auto"/>
              <w:bottom w:val="single" w:sz="2" w:space="0" w:color="auto"/>
              <w:right w:val="single" w:sz="2" w:space="0" w:color="auto"/>
            </w:tcBorders>
            <w:vAlign w:val="bottom"/>
          </w:tcPr>
          <w:p w14:paraId="517F6ED1" w14:textId="77777777" w:rsidR="00CD2981" w:rsidRPr="00925BC4" w:rsidRDefault="00CD2981" w:rsidP="003427AA">
            <w:pPr>
              <w:spacing w:after="140" w:line="276" w:lineRule="auto"/>
              <w:contextualSpacing/>
              <w:rPr>
                <w:rFonts w:ascii="Arial" w:hAnsi="Arial" w:cs="Arial"/>
              </w:rPr>
            </w:pPr>
          </w:p>
        </w:tc>
      </w:tr>
      <w:tr w:rsidR="00CD2981" w:rsidRPr="00925BC4" w14:paraId="5F132E9A" w14:textId="77777777" w:rsidTr="003427A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E3112FA" w14:textId="77777777" w:rsidR="00CD2981" w:rsidRPr="00925BC4" w:rsidRDefault="00CD2981" w:rsidP="003427AA">
            <w:pPr>
              <w:spacing w:after="140" w:line="276" w:lineRule="auto"/>
              <w:contextualSpacing/>
              <w:rPr>
                <w:rFonts w:ascii="Arial" w:hAnsi="Arial" w:cs="Arial"/>
              </w:rPr>
            </w:pPr>
            <w:r w:rsidRPr="00925BC4">
              <w:rPr>
                <w:rFonts w:ascii="Arial" w:eastAsia="Cambria" w:hAnsi="Arial" w:cs="Arial"/>
              </w:rPr>
              <w:t>Person(s) responsible:</w:t>
            </w:r>
          </w:p>
        </w:tc>
        <w:tc>
          <w:tcPr>
            <w:tcW w:w="6575" w:type="dxa"/>
            <w:tcBorders>
              <w:top w:val="single" w:sz="2" w:space="0" w:color="auto"/>
              <w:left w:val="single" w:sz="2" w:space="0" w:color="auto"/>
              <w:bottom w:val="single" w:sz="2" w:space="0" w:color="auto"/>
              <w:right w:val="single" w:sz="2" w:space="0" w:color="auto"/>
            </w:tcBorders>
            <w:vAlign w:val="bottom"/>
          </w:tcPr>
          <w:p w14:paraId="2BB1CD06" w14:textId="77777777" w:rsidR="00CD2981" w:rsidRPr="00925BC4" w:rsidRDefault="00CD2981" w:rsidP="003427AA">
            <w:pPr>
              <w:spacing w:after="140" w:line="276" w:lineRule="auto"/>
              <w:contextualSpacing/>
              <w:rPr>
                <w:rFonts w:ascii="Arial" w:hAnsi="Arial" w:cs="Arial"/>
              </w:rPr>
            </w:pPr>
          </w:p>
        </w:tc>
      </w:tr>
      <w:tr w:rsidR="00CD2981" w:rsidRPr="00925BC4" w14:paraId="26C8B4AA" w14:textId="77777777" w:rsidTr="003427A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7DEFB876" w14:textId="77777777" w:rsidR="00CD2981" w:rsidRPr="00925BC4" w:rsidRDefault="00CD2981" w:rsidP="003427AA">
            <w:pPr>
              <w:spacing w:after="140" w:line="276" w:lineRule="auto"/>
              <w:contextualSpacing/>
              <w:rPr>
                <w:rFonts w:ascii="Arial" w:hAnsi="Arial" w:cs="Arial"/>
              </w:rPr>
            </w:pPr>
            <w:r w:rsidRPr="00925BC4">
              <w:rPr>
                <w:rFonts w:ascii="Arial" w:eastAsia="Cambria" w:hAnsi="Arial" w:cs="Arial"/>
              </w:rPr>
              <w:t>Financial resources:</w:t>
            </w:r>
          </w:p>
        </w:tc>
        <w:tc>
          <w:tcPr>
            <w:tcW w:w="6575" w:type="dxa"/>
            <w:tcBorders>
              <w:top w:val="single" w:sz="2" w:space="0" w:color="auto"/>
              <w:left w:val="single" w:sz="2" w:space="0" w:color="auto"/>
              <w:bottom w:val="single" w:sz="2" w:space="0" w:color="auto"/>
              <w:right w:val="single" w:sz="2" w:space="0" w:color="auto"/>
            </w:tcBorders>
            <w:vAlign w:val="bottom"/>
          </w:tcPr>
          <w:p w14:paraId="708483FF" w14:textId="77777777" w:rsidR="00CD2981" w:rsidRPr="00925BC4" w:rsidRDefault="00CD2981" w:rsidP="003427AA">
            <w:pPr>
              <w:spacing w:after="140" w:line="276" w:lineRule="auto"/>
              <w:contextualSpacing/>
              <w:rPr>
                <w:rFonts w:ascii="Arial" w:hAnsi="Arial" w:cs="Arial"/>
              </w:rPr>
            </w:pPr>
          </w:p>
        </w:tc>
      </w:tr>
      <w:tr w:rsidR="00CD2981" w:rsidRPr="00925BC4" w14:paraId="4F3B5EB6" w14:textId="77777777" w:rsidTr="003427AA">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7CC7AE4D" w14:textId="77777777" w:rsidR="00CD2981" w:rsidRPr="00925BC4" w:rsidRDefault="00CD2981" w:rsidP="003427AA">
            <w:pPr>
              <w:spacing w:after="140" w:line="276" w:lineRule="auto"/>
              <w:contextualSpacing/>
              <w:rPr>
                <w:rFonts w:ascii="Arial" w:hAnsi="Arial" w:cs="Arial"/>
              </w:rPr>
            </w:pPr>
            <w:r w:rsidRPr="00925BC4">
              <w:rPr>
                <w:rFonts w:ascii="Arial" w:eastAsia="Cambria" w:hAnsi="Arial" w:cs="Arial"/>
              </w:rPr>
              <w:t>Timeline:</w:t>
            </w:r>
          </w:p>
        </w:tc>
        <w:tc>
          <w:tcPr>
            <w:tcW w:w="6575" w:type="dxa"/>
            <w:tcBorders>
              <w:top w:val="single" w:sz="2" w:space="0" w:color="auto"/>
              <w:left w:val="single" w:sz="2" w:space="0" w:color="auto"/>
              <w:bottom w:val="single" w:sz="2" w:space="0" w:color="auto"/>
              <w:right w:val="single" w:sz="2" w:space="0" w:color="auto"/>
            </w:tcBorders>
            <w:vAlign w:val="bottom"/>
          </w:tcPr>
          <w:p w14:paraId="1376CA4B" w14:textId="77777777" w:rsidR="00CD2981" w:rsidRPr="00925BC4" w:rsidRDefault="00CD2981" w:rsidP="003427AA">
            <w:pPr>
              <w:spacing w:after="140" w:line="276" w:lineRule="auto"/>
              <w:contextualSpacing/>
              <w:rPr>
                <w:rFonts w:ascii="Arial" w:hAnsi="Arial" w:cs="Arial"/>
              </w:rPr>
            </w:pPr>
          </w:p>
        </w:tc>
      </w:tr>
    </w:tbl>
    <w:p w14:paraId="5CD13950" w14:textId="77777777" w:rsidR="006974E1" w:rsidRDefault="006974E1" w:rsidP="00CD2981">
      <w:pPr>
        <w:autoSpaceDE w:val="0"/>
        <w:autoSpaceDN w:val="0"/>
        <w:adjustRightInd w:val="0"/>
        <w:spacing w:after="140" w:line="276" w:lineRule="auto"/>
        <w:rPr>
          <w:rFonts w:ascii="Arial" w:eastAsia="Arial" w:hAnsi="Arial" w:cs="Arial"/>
          <w:b/>
          <w:bCs/>
          <w:sz w:val="20"/>
        </w:rPr>
      </w:pPr>
      <w:bookmarkStart w:id="2" w:name="_Hlk25680751"/>
    </w:p>
    <w:p w14:paraId="33AD4030" w14:textId="2DC795F9" w:rsidR="00CD2981" w:rsidRDefault="00CD2981" w:rsidP="00CD2981">
      <w:pPr>
        <w:autoSpaceDE w:val="0"/>
        <w:autoSpaceDN w:val="0"/>
        <w:adjustRightInd w:val="0"/>
        <w:spacing w:after="140" w:line="276" w:lineRule="auto"/>
        <w:rPr>
          <w:rFonts w:ascii="Arial" w:eastAsia="Arial" w:hAnsi="Arial" w:cs="Arial"/>
          <w:b/>
          <w:bCs/>
          <w:sz w:val="20"/>
        </w:rPr>
      </w:pPr>
      <w:r w:rsidRPr="00EB563D">
        <w:rPr>
          <w:rFonts w:ascii="Arial" w:eastAsia="Arial" w:hAnsi="Arial" w:cs="Arial"/>
          <w:b/>
          <w:bCs/>
          <w:sz w:val="20"/>
        </w:rPr>
        <w:t xml:space="preserve"> Please note:  For Standards 2</w:t>
      </w:r>
      <w:r>
        <w:rPr>
          <w:rFonts w:ascii="Arial" w:eastAsia="Arial" w:hAnsi="Arial" w:cs="Arial"/>
          <w:b/>
          <w:bCs/>
          <w:sz w:val="20"/>
        </w:rPr>
        <w:t xml:space="preserve"> and 15</w:t>
      </w:r>
      <w:r w:rsidRPr="00EB563D">
        <w:rPr>
          <w:rFonts w:ascii="Arial" w:eastAsia="Arial" w:hAnsi="Arial" w:cs="Arial"/>
          <w:b/>
          <w:bCs/>
          <w:sz w:val="20"/>
        </w:rPr>
        <w:t>, a separate PDF upload is required for the related tables (Tables 2-1</w:t>
      </w:r>
      <w:r>
        <w:rPr>
          <w:rFonts w:ascii="Arial" w:eastAsia="Arial" w:hAnsi="Arial" w:cs="Arial"/>
          <w:b/>
          <w:bCs/>
          <w:sz w:val="20"/>
        </w:rPr>
        <w:t xml:space="preserve">, 2-2, </w:t>
      </w:r>
      <w:r w:rsidR="004D19F5">
        <w:rPr>
          <w:rFonts w:ascii="Arial" w:eastAsia="Arial" w:hAnsi="Arial" w:cs="Arial"/>
          <w:b/>
          <w:bCs/>
          <w:sz w:val="20"/>
        </w:rPr>
        <w:t>15-1 and 15</w:t>
      </w:r>
      <w:r w:rsidRPr="00EB563D">
        <w:rPr>
          <w:rFonts w:ascii="Arial" w:eastAsia="Arial" w:hAnsi="Arial" w:cs="Arial"/>
          <w:b/>
          <w:bCs/>
          <w:sz w:val="20"/>
        </w:rPr>
        <w:t>-</w:t>
      </w:r>
      <w:r w:rsidR="004D19F5">
        <w:rPr>
          <w:rFonts w:ascii="Arial" w:eastAsia="Arial" w:hAnsi="Arial" w:cs="Arial"/>
          <w:b/>
          <w:bCs/>
          <w:sz w:val="20"/>
        </w:rPr>
        <w:t>2</w:t>
      </w:r>
      <w:r w:rsidRPr="00EB563D">
        <w:rPr>
          <w:rFonts w:ascii="Arial" w:eastAsia="Arial" w:hAnsi="Arial" w:cs="Arial"/>
          <w:b/>
          <w:bCs/>
          <w:sz w:val="20"/>
        </w:rPr>
        <w:t xml:space="preserve">). These tables are uploaded within the section for each related standard in </w:t>
      </w:r>
      <w:proofErr w:type="spellStart"/>
      <w:r w:rsidRPr="00EB563D">
        <w:rPr>
          <w:rFonts w:ascii="Arial" w:eastAsia="Arial" w:hAnsi="Arial" w:cs="Arial"/>
          <w:b/>
          <w:bCs/>
          <w:sz w:val="20"/>
        </w:rPr>
        <w:t>myAccreditation</w:t>
      </w:r>
      <w:proofErr w:type="spellEnd"/>
      <w:r w:rsidRPr="00EB563D">
        <w:rPr>
          <w:rFonts w:ascii="Arial" w:eastAsia="Arial" w:hAnsi="Arial" w:cs="Arial"/>
          <w:b/>
          <w:bCs/>
          <w:sz w:val="20"/>
        </w:rPr>
        <w:t>. These tables are not part of the iSER 100-page limit.</w:t>
      </w:r>
      <w:bookmarkEnd w:id="2"/>
    </w:p>
    <w:p w14:paraId="4D215EC7" w14:textId="77777777" w:rsidR="004D19F5" w:rsidRPr="00EB563D" w:rsidRDefault="004D19F5" w:rsidP="00CD2981">
      <w:pPr>
        <w:autoSpaceDE w:val="0"/>
        <w:autoSpaceDN w:val="0"/>
        <w:adjustRightInd w:val="0"/>
        <w:spacing w:after="140" w:line="276" w:lineRule="auto"/>
        <w:rPr>
          <w:rFonts w:ascii="Arial" w:hAnsi="Arial" w:cs="Arial"/>
          <w:b/>
          <w:bCs/>
          <w:sz w:val="20"/>
        </w:rPr>
      </w:pPr>
    </w:p>
    <w:p w14:paraId="252381A8" w14:textId="2281B651" w:rsidR="00CD2981" w:rsidRPr="00453704" w:rsidRDefault="00CD2981" w:rsidP="00453704">
      <w:pPr>
        <w:pStyle w:val="ListParagraph"/>
        <w:numPr>
          <w:ilvl w:val="0"/>
          <w:numId w:val="28"/>
        </w:numPr>
        <w:spacing w:after="140" w:line="276" w:lineRule="auto"/>
        <w:contextualSpacing/>
        <w:rPr>
          <w:rFonts w:ascii="Arial" w:hAnsi="Arial" w:cs="Arial"/>
          <w:b/>
          <w:bCs/>
          <w:sz w:val="20"/>
        </w:rPr>
      </w:pPr>
      <w:r w:rsidRPr="00453704">
        <w:rPr>
          <w:rFonts w:ascii="Arial" w:hAnsi="Arial" w:cs="Arial"/>
          <w:b/>
          <w:bCs/>
          <w:sz w:val="20"/>
        </w:rPr>
        <w:t>Strategic Plan</w:t>
      </w:r>
    </w:p>
    <w:p w14:paraId="5E31E1C5" w14:textId="77777777" w:rsidR="00CD2981" w:rsidRPr="00925BC4" w:rsidRDefault="00CD2981" w:rsidP="00CD2981">
      <w:pPr>
        <w:autoSpaceDE w:val="0"/>
        <w:autoSpaceDN w:val="0"/>
        <w:adjustRightInd w:val="0"/>
        <w:spacing w:after="140" w:line="276" w:lineRule="auto"/>
        <w:contextualSpacing/>
        <w:rPr>
          <w:rFonts w:ascii="Arial" w:hAnsi="Arial" w:cs="Arial"/>
          <w:sz w:val="20"/>
        </w:rPr>
      </w:pPr>
      <w:bookmarkStart w:id="3" w:name="_Hlk25680863"/>
      <w:r w:rsidRPr="00925BC4">
        <w:rPr>
          <w:rFonts w:ascii="Arial" w:hAnsi="Arial" w:cs="Arial"/>
          <w:sz w:val="20"/>
        </w:rPr>
        <w:t xml:space="preserve">Provide the school’s current strategic plan as a PDF upload in </w:t>
      </w:r>
      <w:proofErr w:type="spellStart"/>
      <w:r w:rsidRPr="00925BC4">
        <w:rPr>
          <w:rFonts w:ascii="Arial" w:hAnsi="Arial" w:cs="Arial"/>
          <w:sz w:val="20"/>
        </w:rPr>
        <w:t>myAccreditation</w:t>
      </w:r>
      <w:proofErr w:type="spellEnd"/>
      <w:r w:rsidRPr="00925BC4">
        <w:rPr>
          <w:rFonts w:ascii="Arial" w:hAnsi="Arial" w:cs="Arial"/>
          <w:sz w:val="20"/>
        </w:rPr>
        <w:t>.</w:t>
      </w:r>
    </w:p>
    <w:bookmarkEnd w:id="3"/>
    <w:p w14:paraId="6FE573A2" w14:textId="77777777" w:rsidR="004D19F5" w:rsidRDefault="004D19F5" w:rsidP="004D19F5">
      <w:pPr>
        <w:pStyle w:val="ListParagraph"/>
        <w:numPr>
          <w:ilvl w:val="0"/>
          <w:numId w:val="28"/>
        </w:numPr>
        <w:autoSpaceDE w:val="0"/>
        <w:autoSpaceDN w:val="0"/>
        <w:adjustRightInd w:val="0"/>
        <w:spacing w:after="140" w:line="276" w:lineRule="auto"/>
        <w:contextualSpacing/>
        <w:rPr>
          <w:rFonts w:ascii="Arial" w:hAnsi="Arial" w:cs="Arial"/>
          <w:b/>
          <w:bCs/>
          <w:sz w:val="20"/>
          <w:szCs w:val="20"/>
        </w:rPr>
      </w:pPr>
      <w:r>
        <w:rPr>
          <w:rFonts w:ascii="Arial" w:hAnsi="Arial" w:cs="Arial"/>
          <w:b/>
          <w:bCs/>
          <w:sz w:val="20"/>
          <w:szCs w:val="20"/>
        </w:rPr>
        <w:t>Societal Impact Addendum</w:t>
      </w:r>
    </w:p>
    <w:p w14:paraId="584E34BF" w14:textId="4EA51352" w:rsidR="004D19F5" w:rsidRPr="004D19F5" w:rsidRDefault="004D19F5" w:rsidP="00453704">
      <w:pPr>
        <w:autoSpaceDE w:val="0"/>
        <w:autoSpaceDN w:val="0"/>
        <w:adjustRightInd w:val="0"/>
        <w:spacing w:after="140" w:line="276" w:lineRule="auto"/>
        <w:contextualSpacing/>
        <w:rPr>
          <w:rFonts w:ascii="Arial" w:hAnsi="Arial" w:cs="Arial"/>
          <w:sz w:val="20"/>
        </w:rPr>
      </w:pPr>
      <w:r w:rsidRPr="00453704">
        <w:rPr>
          <w:rFonts w:ascii="Arial" w:hAnsi="Arial" w:cs="Arial"/>
          <w:sz w:val="20"/>
        </w:rPr>
        <w:t xml:space="preserve">This should be uploaded under the Addendum tab in </w:t>
      </w:r>
      <w:proofErr w:type="spellStart"/>
      <w:r w:rsidRPr="00453704">
        <w:rPr>
          <w:rFonts w:ascii="Arial" w:hAnsi="Arial" w:cs="Arial"/>
          <w:sz w:val="20"/>
        </w:rPr>
        <w:t>myAccreditation</w:t>
      </w:r>
      <w:proofErr w:type="spellEnd"/>
      <w:r>
        <w:rPr>
          <w:rFonts w:ascii="Arial" w:hAnsi="Arial" w:cs="Arial"/>
          <w:sz w:val="20"/>
        </w:rPr>
        <w:t xml:space="preserve"> together with other addendum items</w:t>
      </w:r>
      <w:r w:rsidRPr="00453704">
        <w:rPr>
          <w:rFonts w:ascii="Arial" w:hAnsi="Arial" w:cs="Arial"/>
          <w:sz w:val="20"/>
        </w:rPr>
        <w:t>.</w:t>
      </w:r>
      <w:r w:rsidR="006974E1">
        <w:rPr>
          <w:rFonts w:ascii="Arial" w:hAnsi="Arial" w:cs="Arial"/>
          <w:sz w:val="20"/>
        </w:rPr>
        <w:t xml:space="preserve"> See page 3 guidance.</w:t>
      </w:r>
    </w:p>
    <w:p w14:paraId="3AAF374E" w14:textId="509204E9" w:rsidR="00CD2981" w:rsidRPr="00925BC4" w:rsidRDefault="00CD2981" w:rsidP="00453704">
      <w:pPr>
        <w:pStyle w:val="ListParagraph"/>
        <w:numPr>
          <w:ilvl w:val="0"/>
          <w:numId w:val="28"/>
        </w:numPr>
        <w:autoSpaceDE w:val="0"/>
        <w:autoSpaceDN w:val="0"/>
        <w:adjustRightInd w:val="0"/>
        <w:spacing w:after="140" w:line="276" w:lineRule="auto"/>
        <w:contextualSpacing/>
        <w:rPr>
          <w:rFonts w:ascii="Arial" w:hAnsi="Arial" w:cs="Arial"/>
          <w:b/>
          <w:bCs/>
          <w:sz w:val="20"/>
          <w:szCs w:val="20"/>
        </w:rPr>
      </w:pPr>
      <w:r w:rsidRPr="00925BC4">
        <w:rPr>
          <w:rFonts w:ascii="Arial" w:hAnsi="Arial" w:cs="Arial"/>
          <w:b/>
          <w:bCs/>
          <w:sz w:val="20"/>
          <w:szCs w:val="20"/>
        </w:rPr>
        <w:t>Addendum Items</w:t>
      </w:r>
    </w:p>
    <w:p w14:paraId="6EE98506" w14:textId="77777777" w:rsidR="00CD2981" w:rsidRPr="00925BC4" w:rsidRDefault="00CD2981" w:rsidP="00CD2981">
      <w:pPr>
        <w:spacing w:after="140" w:line="276" w:lineRule="auto"/>
        <w:contextualSpacing/>
        <w:rPr>
          <w:rFonts w:ascii="Arial" w:hAnsi="Arial" w:cs="Arial"/>
          <w:sz w:val="20"/>
        </w:rPr>
      </w:pPr>
      <w:bookmarkStart w:id="4" w:name="_Hlk25680894"/>
      <w:r w:rsidRPr="00925BC4">
        <w:rPr>
          <w:rFonts w:ascii="Arial" w:hAnsi="Arial" w:cs="Arial"/>
          <w:sz w:val="20"/>
        </w:rPr>
        <w:t xml:space="preserve">The school may upload supplemental documentation into the Addendum Tab at the top of the school’s dashboard. Examples may include </w:t>
      </w:r>
      <w:proofErr w:type="spellStart"/>
      <w:r w:rsidRPr="00925BC4">
        <w:rPr>
          <w:rFonts w:ascii="Arial" w:hAnsi="Arial" w:cs="Arial"/>
          <w:sz w:val="20"/>
        </w:rPr>
        <w:t>AoL</w:t>
      </w:r>
      <w:proofErr w:type="spellEnd"/>
      <w:r w:rsidRPr="00925BC4">
        <w:rPr>
          <w:rFonts w:ascii="Arial" w:hAnsi="Arial" w:cs="Arial"/>
          <w:sz w:val="20"/>
        </w:rPr>
        <w:t xml:space="preserve"> artifacts, CVs, and any other pertinent information. </w:t>
      </w:r>
    </w:p>
    <w:bookmarkEnd w:id="4"/>
    <w:p w14:paraId="0FA12148" w14:textId="6712EFD1" w:rsidR="00CD2981" w:rsidRPr="00925BC4" w:rsidRDefault="00CD2981" w:rsidP="00CD2981">
      <w:pPr>
        <w:tabs>
          <w:tab w:val="left" w:pos="540"/>
        </w:tabs>
        <w:suppressAutoHyphens/>
        <w:spacing w:after="140" w:line="276" w:lineRule="auto"/>
        <w:contextualSpacing/>
        <w:rPr>
          <w:rFonts w:ascii="Arial" w:hAnsi="Arial" w:cs="Arial"/>
          <w:sz w:val="20"/>
        </w:rPr>
      </w:pPr>
      <w:r w:rsidRPr="00925BC4">
        <w:rPr>
          <w:rFonts w:ascii="Arial" w:hAnsi="Arial" w:cs="Arial"/>
          <w:sz w:val="20"/>
        </w:rPr>
        <w:t xml:space="preserve">Attach supplemental documentation as separate pdf uploads in </w:t>
      </w:r>
      <w:proofErr w:type="spellStart"/>
      <w:r w:rsidRPr="00925BC4">
        <w:rPr>
          <w:rFonts w:ascii="Arial" w:hAnsi="Arial" w:cs="Arial"/>
          <w:sz w:val="20"/>
        </w:rPr>
        <w:t>myAccreditation</w:t>
      </w:r>
      <w:proofErr w:type="spellEnd"/>
      <w:r w:rsidRPr="00925BC4">
        <w:rPr>
          <w:rFonts w:ascii="Arial" w:hAnsi="Arial" w:cs="Arial"/>
          <w:sz w:val="20"/>
        </w:rPr>
        <w:t>.</w:t>
      </w:r>
    </w:p>
    <w:p w14:paraId="26C73F18" w14:textId="77777777" w:rsidR="00CD2981" w:rsidRPr="00453704" w:rsidRDefault="00CD2981" w:rsidP="00453704">
      <w:pPr>
        <w:autoSpaceDE w:val="0"/>
        <w:autoSpaceDN w:val="0"/>
        <w:adjustRightInd w:val="0"/>
        <w:contextualSpacing/>
        <w:rPr>
          <w:rFonts w:ascii="Arial" w:hAnsi="Arial" w:cs="Arial"/>
          <w:bCs/>
          <w:sz w:val="20"/>
        </w:rPr>
      </w:pPr>
    </w:p>
    <w:p w14:paraId="31E18B4A" w14:textId="66600EB8" w:rsidR="004D19F5" w:rsidRDefault="006974E1" w:rsidP="00453704">
      <w:pPr>
        <w:pStyle w:val="paragraph"/>
        <w:tabs>
          <w:tab w:val="left" w:pos="1215"/>
        </w:tabs>
        <w:spacing w:before="0" w:beforeAutospacing="0" w:after="0" w:afterAutospacing="0"/>
        <w:textAlignment w:val="baseline"/>
        <w:rPr>
          <w:rFonts w:ascii="Segoe UI" w:hAnsi="Segoe UI" w:cs="Segoe UI"/>
          <w:sz w:val="18"/>
          <w:szCs w:val="18"/>
        </w:rPr>
      </w:pPr>
      <w:r>
        <w:rPr>
          <w:rFonts w:ascii="Arial" w:hAnsi="Arial" w:cs="Arial"/>
          <w:b/>
          <w:bCs/>
          <w:sz w:val="20"/>
        </w:rPr>
        <w:tab/>
      </w:r>
      <w:r w:rsidR="004D19F5">
        <w:rPr>
          <w:rFonts w:ascii="Book Antiqua" w:hAnsi="Book Antiqua" w:cs="Segoe UI"/>
          <w:sz w:val="20"/>
          <w:szCs w:val="20"/>
        </w:rPr>
        <w:br/>
      </w:r>
      <w:r w:rsidR="004D19F5">
        <w:rPr>
          <w:rStyle w:val="normaltextrun"/>
          <w:rFonts w:ascii="Arial" w:hAnsi="Arial" w:cs="Arial"/>
          <w:b/>
          <w:bCs/>
          <w:sz w:val="20"/>
          <w:szCs w:val="20"/>
          <w:u w:val="single"/>
        </w:rPr>
        <w:t>REPORT AND APPENDICES SUBMISSION GUIDELINES</w:t>
      </w:r>
      <w:r w:rsidR="004D19F5">
        <w:rPr>
          <w:rStyle w:val="eop"/>
          <w:rFonts w:ascii="Arial" w:hAnsi="Arial" w:cs="Arial"/>
          <w:sz w:val="20"/>
          <w:szCs w:val="20"/>
        </w:rPr>
        <w:t> </w:t>
      </w:r>
    </w:p>
    <w:p w14:paraId="34A950DA" w14:textId="77777777" w:rsidR="004D19F5" w:rsidRDefault="004D19F5" w:rsidP="004D19F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49113B3" w14:textId="77777777" w:rsidR="004D19F5" w:rsidRDefault="004D19F5" w:rsidP="00453704">
      <w:pPr>
        <w:pStyle w:val="paragraph"/>
        <w:numPr>
          <w:ilvl w:val="0"/>
          <w:numId w:val="36"/>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 xml:space="preserve">The final SER and accompanying documentation must be submitted via </w:t>
      </w:r>
      <w:proofErr w:type="spellStart"/>
      <w:r>
        <w:rPr>
          <w:rStyle w:val="normaltextrun"/>
          <w:rFonts w:ascii="Arial" w:hAnsi="Arial" w:cs="Arial"/>
          <w:sz w:val="20"/>
          <w:szCs w:val="20"/>
        </w:rPr>
        <w:t>myAccreditation</w:t>
      </w:r>
      <w:proofErr w:type="spellEnd"/>
      <w:r>
        <w:rPr>
          <w:rStyle w:val="normaltextrun"/>
          <w:rFonts w:ascii="Arial" w:hAnsi="Arial" w:cs="Arial"/>
          <w:sz w:val="20"/>
          <w:szCs w:val="20"/>
        </w:rPr>
        <w:t xml:space="preserve"> by the designated due date reflected in </w:t>
      </w:r>
      <w:proofErr w:type="spellStart"/>
      <w:r>
        <w:rPr>
          <w:rStyle w:val="normaltextrun"/>
          <w:rFonts w:ascii="Arial" w:hAnsi="Arial" w:cs="Arial"/>
          <w:sz w:val="20"/>
          <w:szCs w:val="20"/>
        </w:rPr>
        <w:t>myAccreditation</w:t>
      </w:r>
      <w:proofErr w:type="spellEnd"/>
      <w:r>
        <w:rPr>
          <w:rStyle w:val="normaltextrun"/>
          <w:rFonts w:ascii="Arial" w:hAnsi="Arial" w:cs="Arial"/>
          <w:sz w:val="20"/>
          <w:szCs w:val="20"/>
        </w:rPr>
        <w:t xml:space="preserve"> (five months prior to the visit). </w:t>
      </w:r>
      <w:r>
        <w:rPr>
          <w:rStyle w:val="eop"/>
          <w:rFonts w:ascii="Arial" w:hAnsi="Arial" w:cs="Arial"/>
          <w:sz w:val="20"/>
          <w:szCs w:val="20"/>
        </w:rPr>
        <w:t> </w:t>
      </w:r>
    </w:p>
    <w:p w14:paraId="6A61D991" w14:textId="77777777" w:rsidR="004D19F5" w:rsidRDefault="004D19F5" w:rsidP="00453704">
      <w:pPr>
        <w:pStyle w:val="paragraph"/>
        <w:numPr>
          <w:ilvl w:val="0"/>
          <w:numId w:val="36"/>
        </w:numPr>
        <w:spacing w:before="0" w:beforeAutospacing="0" w:after="0" w:afterAutospacing="0"/>
        <w:jc w:val="both"/>
        <w:textAlignment w:val="baseline"/>
        <w:rPr>
          <w:rStyle w:val="normaltextrun"/>
          <w:rFonts w:ascii="Arial" w:hAnsi="Arial" w:cs="Arial"/>
          <w:sz w:val="20"/>
          <w:szCs w:val="20"/>
        </w:rPr>
      </w:pPr>
      <w:r w:rsidRPr="004D19F5">
        <w:rPr>
          <w:rStyle w:val="normaltextrun"/>
          <w:rFonts w:ascii="Arial" w:hAnsi="Arial" w:cs="Arial"/>
          <w:sz w:val="20"/>
          <w:szCs w:val="20"/>
        </w:rPr>
        <w:t xml:space="preserve">Upon submission of your documents via </w:t>
      </w:r>
      <w:proofErr w:type="spellStart"/>
      <w:r w:rsidRPr="004D19F5">
        <w:rPr>
          <w:rStyle w:val="normaltextrun"/>
          <w:rFonts w:ascii="Arial" w:hAnsi="Arial" w:cs="Arial"/>
          <w:sz w:val="20"/>
          <w:szCs w:val="20"/>
        </w:rPr>
        <w:t>myAccreditation</w:t>
      </w:r>
      <w:proofErr w:type="spellEnd"/>
      <w:r w:rsidRPr="004D19F5">
        <w:rPr>
          <w:rStyle w:val="normaltextrun"/>
          <w:rFonts w:ascii="Arial" w:hAnsi="Arial" w:cs="Arial"/>
          <w:sz w:val="20"/>
          <w:szCs w:val="20"/>
        </w:rPr>
        <w:t>, you will receive an immediate display notification in a green banner, “The project was successfully submitted.” In addition, your final SER project status will move from “Not Submitted” to “Submitted”. </w:t>
      </w:r>
    </w:p>
    <w:p w14:paraId="2C4ACAD3" w14:textId="36543000" w:rsidR="004D19F5" w:rsidRPr="00453704" w:rsidRDefault="00A51EE3" w:rsidP="00453704">
      <w:pPr>
        <w:pStyle w:val="paragraph"/>
        <w:numPr>
          <w:ilvl w:val="0"/>
          <w:numId w:val="36"/>
        </w:numPr>
        <w:spacing w:before="0" w:beforeAutospacing="0" w:after="0" w:afterAutospacing="0"/>
        <w:jc w:val="both"/>
        <w:textAlignment w:val="baseline"/>
        <w:rPr>
          <w:rStyle w:val="normaltextrun"/>
          <w:rFonts w:ascii="Arial" w:hAnsi="Arial" w:cs="Arial"/>
          <w:sz w:val="20"/>
          <w:szCs w:val="20"/>
        </w:rPr>
      </w:pPr>
      <w:r w:rsidRPr="00453704">
        <w:rPr>
          <w:rStyle w:val="normaltextrun"/>
          <w:rFonts w:ascii="Arial" w:hAnsi="Arial" w:cs="Arial"/>
          <w:sz w:val="20"/>
          <w:szCs w:val="20"/>
        </w:rPr>
        <w:t xml:space="preserve">A confirmation of receipt will be </w:t>
      </w:r>
      <w:proofErr w:type="gramStart"/>
      <w:r w:rsidRPr="00453704">
        <w:rPr>
          <w:rStyle w:val="normaltextrun"/>
          <w:rFonts w:ascii="Arial" w:hAnsi="Arial" w:cs="Arial"/>
          <w:sz w:val="20"/>
          <w:szCs w:val="20"/>
        </w:rPr>
        <w:t>emailed</w:t>
      </w:r>
      <w:proofErr w:type="gramEnd"/>
      <w:r w:rsidR="00593CB7" w:rsidRPr="00453704">
        <w:rPr>
          <w:rStyle w:val="normaltextrun"/>
          <w:rFonts w:ascii="Arial" w:hAnsi="Arial" w:cs="Arial"/>
          <w:sz w:val="20"/>
          <w:szCs w:val="20"/>
        </w:rPr>
        <w:t xml:space="preserve"> and the team advised the SER is ready for their review via </w:t>
      </w:r>
      <w:proofErr w:type="spellStart"/>
      <w:r w:rsidR="00593CB7" w:rsidRPr="00453704">
        <w:rPr>
          <w:rStyle w:val="normaltextrun"/>
          <w:rFonts w:ascii="Arial" w:hAnsi="Arial" w:cs="Arial"/>
          <w:sz w:val="20"/>
          <w:szCs w:val="20"/>
        </w:rPr>
        <w:t>myAccreditation</w:t>
      </w:r>
      <w:proofErr w:type="spellEnd"/>
      <w:r w:rsidR="00593CB7" w:rsidRPr="00453704">
        <w:rPr>
          <w:rStyle w:val="normaltextrun"/>
          <w:rFonts w:ascii="Arial" w:hAnsi="Arial" w:cs="Arial"/>
          <w:sz w:val="20"/>
          <w:szCs w:val="20"/>
        </w:rPr>
        <w:t>.</w:t>
      </w:r>
    </w:p>
    <w:p w14:paraId="6CE37AEC" w14:textId="56C22F9D" w:rsidR="004D19F5" w:rsidRPr="00453704" w:rsidRDefault="004D19F5" w:rsidP="00453704">
      <w:pPr>
        <w:pStyle w:val="paragraph"/>
        <w:spacing w:before="0" w:beforeAutospacing="0" w:after="0" w:afterAutospacing="0"/>
        <w:jc w:val="both"/>
        <w:textAlignment w:val="baseline"/>
        <w:rPr>
          <w:rFonts w:ascii="Arial" w:hAnsi="Arial" w:cs="Arial"/>
          <w:i/>
          <w:iCs/>
          <w:sz w:val="20"/>
        </w:rPr>
      </w:pPr>
      <w:r w:rsidRPr="00453704">
        <w:rPr>
          <w:rStyle w:val="normaltextrun"/>
          <w:rFonts w:ascii="Arial" w:hAnsi="Arial" w:cs="Arial"/>
          <w:i/>
          <w:iCs/>
          <w:sz w:val="20"/>
          <w:szCs w:val="20"/>
        </w:rPr>
        <w:t xml:space="preserve">If a school is seeking supplemental accounting accreditation, a separate </w:t>
      </w:r>
      <w:hyperlink r:id="rId12" w:tgtFrame="_blank" w:history="1">
        <w:r w:rsidRPr="00453704">
          <w:rPr>
            <w:rStyle w:val="normaltextrun"/>
            <w:rFonts w:ascii="Arial" w:hAnsi="Arial" w:cs="Arial"/>
            <w:i/>
            <w:iCs/>
            <w:color w:val="0000FF"/>
            <w:sz w:val="20"/>
            <w:szCs w:val="20"/>
            <w:u w:val="single"/>
          </w:rPr>
          <w:t>accounting final SER</w:t>
        </w:r>
      </w:hyperlink>
      <w:r w:rsidRPr="00453704">
        <w:rPr>
          <w:rStyle w:val="normaltextrun"/>
          <w:rFonts w:ascii="Arial" w:hAnsi="Arial" w:cs="Arial"/>
          <w:i/>
          <w:iCs/>
          <w:sz w:val="20"/>
          <w:szCs w:val="20"/>
        </w:rPr>
        <w:t xml:space="preserve"> must be submitted via </w:t>
      </w:r>
      <w:proofErr w:type="spellStart"/>
      <w:r w:rsidRPr="00453704">
        <w:rPr>
          <w:rStyle w:val="normaltextrun"/>
          <w:rFonts w:ascii="Arial" w:hAnsi="Arial" w:cs="Arial"/>
          <w:i/>
          <w:iCs/>
          <w:sz w:val="20"/>
          <w:szCs w:val="20"/>
        </w:rPr>
        <w:t>myAccreditation</w:t>
      </w:r>
      <w:proofErr w:type="spellEnd"/>
      <w:r w:rsidRPr="00453704">
        <w:rPr>
          <w:rStyle w:val="normaltextrun"/>
          <w:rFonts w:ascii="Arial" w:hAnsi="Arial" w:cs="Arial"/>
          <w:i/>
          <w:iCs/>
          <w:sz w:val="20"/>
          <w:szCs w:val="20"/>
        </w:rPr>
        <w:t>.</w:t>
      </w:r>
      <w:r w:rsidRPr="00453704">
        <w:rPr>
          <w:rStyle w:val="eop"/>
          <w:rFonts w:ascii="Arial" w:hAnsi="Arial" w:cs="Arial"/>
          <w:i/>
          <w:iCs/>
          <w:sz w:val="20"/>
          <w:szCs w:val="20"/>
        </w:rPr>
        <w:t>  </w:t>
      </w:r>
      <w:r w:rsidRPr="00453704">
        <w:rPr>
          <w:rStyle w:val="normaltextrun"/>
          <w:rFonts w:ascii="Arial" w:hAnsi="Arial" w:cs="Arial"/>
          <w:i/>
          <w:iCs/>
          <w:sz w:val="20"/>
          <w:szCs w:val="20"/>
        </w:rPr>
        <w:t xml:space="preserve">Should you have any questions, please contact your AACSB staff liaison, whose name is displayed in </w:t>
      </w:r>
      <w:proofErr w:type="spellStart"/>
      <w:r w:rsidRPr="00453704">
        <w:rPr>
          <w:rStyle w:val="normaltextrun"/>
          <w:rFonts w:ascii="Arial" w:hAnsi="Arial" w:cs="Arial"/>
          <w:i/>
          <w:iCs/>
          <w:sz w:val="20"/>
          <w:szCs w:val="20"/>
        </w:rPr>
        <w:t>myAccreditation</w:t>
      </w:r>
      <w:proofErr w:type="spellEnd"/>
      <w:r w:rsidRPr="00453704">
        <w:rPr>
          <w:rStyle w:val="normaltextrun"/>
          <w:rFonts w:ascii="Arial" w:hAnsi="Arial" w:cs="Arial"/>
          <w:i/>
          <w:iCs/>
          <w:sz w:val="20"/>
          <w:szCs w:val="20"/>
        </w:rPr>
        <w:t xml:space="preserve"> on the Contacts tab.</w:t>
      </w:r>
      <w:r w:rsidRPr="00453704">
        <w:rPr>
          <w:rStyle w:val="normaltextrun"/>
          <w:i/>
          <w:iCs/>
        </w:rPr>
        <w:t> </w:t>
      </w:r>
    </w:p>
    <w:p w14:paraId="0A65E7D6" w14:textId="77777777" w:rsidR="006974E1" w:rsidRPr="00453704" w:rsidRDefault="006974E1">
      <w:pPr>
        <w:rPr>
          <w:rFonts w:ascii="Arial" w:eastAsia="Calibri" w:hAnsi="Arial" w:cs="Arial"/>
          <w:b/>
          <w:bCs/>
          <w:i/>
          <w:iCs/>
          <w:sz w:val="20"/>
          <w:szCs w:val="22"/>
        </w:rPr>
      </w:pPr>
      <w:r w:rsidRPr="00453704">
        <w:rPr>
          <w:rFonts w:ascii="Arial" w:eastAsia="Calibri" w:hAnsi="Arial" w:cs="Arial"/>
          <w:b/>
          <w:bCs/>
          <w:i/>
          <w:iCs/>
          <w:sz w:val="20"/>
          <w:szCs w:val="22"/>
        </w:rPr>
        <w:br w:type="page"/>
      </w:r>
    </w:p>
    <w:p w14:paraId="6BE7A3A5" w14:textId="29A06C42" w:rsidR="003B1CED" w:rsidRDefault="003B1CED" w:rsidP="003B1CED">
      <w:pPr>
        <w:tabs>
          <w:tab w:val="center" w:pos="4824"/>
          <w:tab w:val="left" w:pos="8480"/>
        </w:tabs>
        <w:jc w:val="center"/>
        <w:rPr>
          <w:rFonts w:ascii="Arial" w:eastAsia="Calibri" w:hAnsi="Arial" w:cs="Arial"/>
          <w:b/>
          <w:bCs/>
          <w:sz w:val="20"/>
          <w:szCs w:val="22"/>
        </w:rPr>
      </w:pPr>
      <w:r>
        <w:rPr>
          <w:rFonts w:ascii="Arial" w:eastAsia="Calibri" w:hAnsi="Arial" w:cs="Arial"/>
          <w:b/>
          <w:bCs/>
          <w:sz w:val="20"/>
          <w:szCs w:val="22"/>
        </w:rPr>
        <w:lastRenderedPageBreak/>
        <w:t>Societal Impact Addendum</w:t>
      </w:r>
    </w:p>
    <w:p w14:paraId="307DD6EC" w14:textId="77777777" w:rsidR="003B1CED" w:rsidRDefault="003B1CED" w:rsidP="003B1CED">
      <w:pPr>
        <w:rPr>
          <w:rFonts w:ascii="Arial" w:eastAsia="Calibri" w:hAnsi="Arial" w:cs="Arial"/>
          <w:sz w:val="20"/>
          <w:szCs w:val="22"/>
        </w:rPr>
      </w:pPr>
    </w:p>
    <w:p w14:paraId="66AAD773" w14:textId="2A99F06F" w:rsidR="003B1CED" w:rsidRDefault="003B1CED" w:rsidP="003B1CED">
      <w:pPr>
        <w:autoSpaceDE w:val="0"/>
        <w:autoSpaceDN w:val="0"/>
        <w:adjustRightInd w:val="0"/>
        <w:rPr>
          <w:rFonts w:ascii="Arial" w:hAnsi="Arial" w:cs="Arial"/>
          <w:sz w:val="20"/>
        </w:rPr>
      </w:pPr>
      <w:r>
        <w:rPr>
          <w:rFonts w:ascii="Arial" w:hAnsi="Arial" w:cs="Arial"/>
          <w:sz w:val="20"/>
        </w:rPr>
        <w:t xml:space="preserve">Schools preparing for a visit under the 2013 standards will be expected to submit a Societal Impact Addendum as an appendix to their final SER. The addendum should address each of the bullets outlined below across the four 2020 business accreditation standards that explicitly address societal impact. There is a ten-page limit for the Societal Impact Addendum. </w:t>
      </w:r>
      <w:r w:rsidR="00CD2981" w:rsidRPr="00453704">
        <w:rPr>
          <w:rFonts w:ascii="Arial" w:hAnsi="Arial" w:cs="Arial"/>
          <w:b/>
          <w:bCs/>
          <w:sz w:val="20"/>
        </w:rPr>
        <w:t xml:space="preserve">This </w:t>
      </w:r>
      <w:r w:rsidR="006974E1">
        <w:rPr>
          <w:rFonts w:ascii="Arial" w:hAnsi="Arial" w:cs="Arial"/>
          <w:b/>
          <w:bCs/>
          <w:sz w:val="20"/>
        </w:rPr>
        <w:t xml:space="preserve">addendum </w:t>
      </w:r>
      <w:r w:rsidR="00CD2981" w:rsidRPr="00453704">
        <w:rPr>
          <w:rFonts w:ascii="Arial" w:hAnsi="Arial" w:cs="Arial"/>
          <w:b/>
          <w:bCs/>
          <w:sz w:val="20"/>
        </w:rPr>
        <w:t xml:space="preserve">should be uploaded under the Addendum tab in </w:t>
      </w:r>
      <w:proofErr w:type="spellStart"/>
      <w:r w:rsidR="00CD2981" w:rsidRPr="00453704">
        <w:rPr>
          <w:rFonts w:ascii="Arial" w:hAnsi="Arial" w:cs="Arial"/>
          <w:b/>
          <w:bCs/>
          <w:sz w:val="20"/>
        </w:rPr>
        <w:t>myAccreditation</w:t>
      </w:r>
      <w:proofErr w:type="spellEnd"/>
      <w:r w:rsidR="00CD2981" w:rsidRPr="00453704">
        <w:rPr>
          <w:rFonts w:ascii="Arial" w:hAnsi="Arial" w:cs="Arial"/>
          <w:b/>
          <w:bCs/>
          <w:sz w:val="20"/>
        </w:rPr>
        <w:t>.</w:t>
      </w:r>
    </w:p>
    <w:p w14:paraId="43184E10" w14:textId="77777777" w:rsidR="003B1CED" w:rsidRDefault="003B1CED" w:rsidP="003B1CED">
      <w:pPr>
        <w:rPr>
          <w:rFonts w:ascii="Arial" w:eastAsia="Calibri" w:hAnsi="Arial" w:cs="Arial"/>
          <w:sz w:val="20"/>
          <w:szCs w:val="22"/>
        </w:rPr>
      </w:pPr>
    </w:p>
    <w:p w14:paraId="16779C40" w14:textId="77777777" w:rsidR="003B1CED" w:rsidRDefault="003B1CED" w:rsidP="003B1CED">
      <w:pPr>
        <w:rPr>
          <w:rFonts w:ascii="Arial" w:eastAsia="Calibri" w:hAnsi="Arial" w:cs="Arial"/>
          <w:b/>
          <w:bCs/>
          <w:sz w:val="20"/>
          <w:szCs w:val="22"/>
        </w:rPr>
      </w:pPr>
      <w:r>
        <w:rPr>
          <w:rFonts w:ascii="Arial" w:eastAsia="Calibri" w:hAnsi="Arial" w:cs="Arial"/>
          <w:b/>
          <w:bCs/>
          <w:sz w:val="20"/>
          <w:szCs w:val="22"/>
        </w:rPr>
        <w:t>Standard 1: Strategic Planning</w:t>
      </w:r>
    </w:p>
    <w:p w14:paraId="05B1EDF7" w14:textId="72A97C0A" w:rsidR="003B1CED" w:rsidRDefault="003B1CED" w:rsidP="2A3DE646">
      <w:pPr>
        <w:pStyle w:val="ListParagraph"/>
        <w:numPr>
          <w:ilvl w:val="0"/>
          <w:numId w:val="23"/>
        </w:numPr>
        <w:rPr>
          <w:rFonts w:ascii="Arial" w:hAnsi="Arial" w:cs="Arial"/>
          <w:sz w:val="20"/>
          <w:szCs w:val="20"/>
        </w:rPr>
      </w:pPr>
      <w:r w:rsidRPr="2A3DE646">
        <w:rPr>
          <w:rFonts w:ascii="Arial" w:hAnsi="Arial" w:cs="Arial"/>
          <w:sz w:val="20"/>
          <w:szCs w:val="20"/>
        </w:rPr>
        <w:t xml:space="preserve">Describe how the school plans to incorporate societal impact into its strategic plan and explain whether it has already taken steps to address societal impact in its plan. In particular, the strategic plan will be expected to articulate how the school will allocate both human and financial capital to support the school’s aspiration to make a positive contribution to society. </w:t>
      </w:r>
    </w:p>
    <w:p w14:paraId="1602BE60" w14:textId="77777777" w:rsidR="003B1CED" w:rsidRDefault="003B1CED" w:rsidP="003B1CED">
      <w:pPr>
        <w:pStyle w:val="ListParagraph"/>
        <w:numPr>
          <w:ilvl w:val="0"/>
          <w:numId w:val="23"/>
        </w:numPr>
        <w:rPr>
          <w:rFonts w:ascii="Arial" w:hAnsi="Arial" w:cs="Arial"/>
          <w:sz w:val="20"/>
        </w:rPr>
      </w:pPr>
      <w:r>
        <w:rPr>
          <w:rFonts w:ascii="Arial" w:hAnsi="Arial" w:cs="Arial"/>
          <w:sz w:val="20"/>
        </w:rPr>
        <w:t>Describe the school’s plans for ensuring that its mission positively impacts society, business education, the diversity of people and ideas, and the success of graduates.</w:t>
      </w:r>
    </w:p>
    <w:p w14:paraId="024E31B6" w14:textId="77777777" w:rsidR="003B1CED" w:rsidRDefault="003B1CED" w:rsidP="003B1CED">
      <w:pPr>
        <w:rPr>
          <w:rFonts w:ascii="Arial" w:eastAsia="Calibri" w:hAnsi="Arial" w:cs="Arial"/>
          <w:sz w:val="20"/>
          <w:szCs w:val="22"/>
        </w:rPr>
      </w:pPr>
    </w:p>
    <w:p w14:paraId="0CD5B583" w14:textId="77777777" w:rsidR="003B1CED" w:rsidRDefault="003B1CED" w:rsidP="003B1CED">
      <w:pPr>
        <w:rPr>
          <w:rFonts w:ascii="Arial" w:eastAsia="Calibri" w:hAnsi="Arial" w:cs="Arial"/>
          <w:b/>
          <w:bCs/>
          <w:sz w:val="20"/>
          <w:szCs w:val="22"/>
        </w:rPr>
      </w:pPr>
      <w:r>
        <w:rPr>
          <w:rFonts w:ascii="Arial" w:eastAsia="Calibri" w:hAnsi="Arial" w:cs="Arial"/>
          <w:b/>
          <w:bCs/>
          <w:sz w:val="20"/>
          <w:szCs w:val="22"/>
        </w:rPr>
        <w:t>Standard 4: Curriculum</w:t>
      </w:r>
    </w:p>
    <w:p w14:paraId="7DA12460" w14:textId="77777777" w:rsidR="003B1CED" w:rsidRDefault="003B1CED" w:rsidP="003B1CED">
      <w:pPr>
        <w:pStyle w:val="ListParagraph"/>
        <w:numPr>
          <w:ilvl w:val="0"/>
          <w:numId w:val="25"/>
        </w:numPr>
        <w:rPr>
          <w:rFonts w:ascii="Arial" w:hAnsi="Arial" w:cs="Arial"/>
          <w:sz w:val="20"/>
        </w:rPr>
      </w:pPr>
      <w:r>
        <w:rPr>
          <w:rFonts w:ascii="Arial" w:hAnsi="Arial" w:cs="Arial"/>
          <w:sz w:val="20"/>
        </w:rPr>
        <w:t>Provide an overview of the school’s curricular elements (or planned curricular elements) within formal coursework that foster and support students’ ability to have a positive impact on society. Examples of curricular components include specialized finance courses or class sessions that are dedicated to or cover environmental, social, or corporate governance (“ESG”) investing; courses that have students complete consulting projects for nonprofit organizations or provide services such as Voluntary Income Tax Assistance; courses or class sessions that cover sustainability, etc.</w:t>
      </w:r>
    </w:p>
    <w:p w14:paraId="29FD7A24" w14:textId="77777777" w:rsidR="003B1CED" w:rsidRDefault="003B1CED" w:rsidP="003B1CED">
      <w:pPr>
        <w:rPr>
          <w:rFonts w:ascii="Arial" w:eastAsia="Calibri" w:hAnsi="Arial" w:cs="Arial"/>
          <w:sz w:val="20"/>
          <w:szCs w:val="22"/>
        </w:rPr>
      </w:pPr>
    </w:p>
    <w:p w14:paraId="7C438AC5" w14:textId="77777777" w:rsidR="003B1CED" w:rsidRDefault="003B1CED" w:rsidP="003B1CED">
      <w:pPr>
        <w:rPr>
          <w:rFonts w:ascii="Arial" w:eastAsia="Calibri" w:hAnsi="Arial" w:cs="Arial"/>
          <w:b/>
          <w:bCs/>
          <w:sz w:val="20"/>
          <w:szCs w:val="22"/>
        </w:rPr>
      </w:pPr>
      <w:r>
        <w:rPr>
          <w:rFonts w:ascii="Arial" w:eastAsia="Calibri" w:hAnsi="Arial" w:cs="Arial"/>
          <w:b/>
          <w:bCs/>
          <w:sz w:val="20"/>
          <w:szCs w:val="22"/>
        </w:rPr>
        <w:t>Standard 8: Impact of Scholarship</w:t>
      </w:r>
    </w:p>
    <w:p w14:paraId="462FA3A6" w14:textId="77777777" w:rsidR="003B1CED" w:rsidRDefault="003B1CED" w:rsidP="003B1CED">
      <w:pPr>
        <w:pStyle w:val="ListParagraph"/>
        <w:numPr>
          <w:ilvl w:val="0"/>
          <w:numId w:val="25"/>
        </w:numPr>
        <w:rPr>
          <w:rFonts w:ascii="Arial" w:hAnsi="Arial" w:cs="Arial"/>
          <w:sz w:val="20"/>
        </w:rPr>
      </w:pPr>
      <w:r>
        <w:rPr>
          <w:rFonts w:ascii="Arial" w:hAnsi="Arial" w:cs="Arial"/>
          <w:sz w:val="20"/>
        </w:rPr>
        <w:t>Describe how the school intends to make a positive impact on society through its portfolio of intellectual contributions in the context of its mission.</w:t>
      </w:r>
    </w:p>
    <w:p w14:paraId="2CA5E95A" w14:textId="77777777" w:rsidR="003B1CED" w:rsidRDefault="003B1CED" w:rsidP="003B1CED">
      <w:pPr>
        <w:pStyle w:val="ListParagraph"/>
        <w:numPr>
          <w:ilvl w:val="0"/>
          <w:numId w:val="25"/>
        </w:numPr>
        <w:rPr>
          <w:rFonts w:ascii="Arial" w:hAnsi="Arial" w:cs="Arial"/>
          <w:sz w:val="20"/>
        </w:rPr>
      </w:pPr>
      <w:r>
        <w:rPr>
          <w:rFonts w:ascii="Arial" w:hAnsi="Arial" w:cs="Arial"/>
          <w:sz w:val="20"/>
        </w:rPr>
        <w:t>Provide an overview of any exemplars of scholarship that have had a positive societal impact, if any to date.</w:t>
      </w:r>
    </w:p>
    <w:p w14:paraId="73F5F78F" w14:textId="77777777" w:rsidR="003B1CED" w:rsidRDefault="003B1CED" w:rsidP="003B1CED">
      <w:pPr>
        <w:pStyle w:val="ListParagraph"/>
        <w:numPr>
          <w:ilvl w:val="0"/>
          <w:numId w:val="25"/>
        </w:numPr>
        <w:rPr>
          <w:rFonts w:ascii="Arial" w:hAnsi="Arial" w:cs="Arial"/>
          <w:sz w:val="20"/>
        </w:rPr>
      </w:pPr>
      <w:r>
        <w:rPr>
          <w:rFonts w:ascii="Arial" w:hAnsi="Arial" w:cs="Arial"/>
          <w:sz w:val="20"/>
        </w:rPr>
        <w:t xml:space="preserve">Describe how the school plans to evaluate its progress against its aspiration for societal impact </w:t>
      </w:r>
      <w:proofErr w:type="gramStart"/>
      <w:r>
        <w:rPr>
          <w:rFonts w:ascii="Arial" w:hAnsi="Arial" w:cs="Arial"/>
          <w:sz w:val="20"/>
        </w:rPr>
        <w:t>in the area of</w:t>
      </w:r>
      <w:proofErr w:type="gramEnd"/>
      <w:r>
        <w:rPr>
          <w:rFonts w:ascii="Arial" w:hAnsi="Arial" w:cs="Arial"/>
          <w:sz w:val="20"/>
        </w:rPr>
        <w:t xml:space="preserve"> scholarship and provide an overview of its plans for the next five years. </w:t>
      </w:r>
    </w:p>
    <w:p w14:paraId="3E272F4C" w14:textId="77777777" w:rsidR="003B1CED" w:rsidRDefault="003B1CED" w:rsidP="003B1CED">
      <w:pPr>
        <w:rPr>
          <w:rFonts w:ascii="Arial" w:eastAsia="Calibri" w:hAnsi="Arial" w:cs="Arial"/>
          <w:sz w:val="20"/>
          <w:szCs w:val="22"/>
        </w:rPr>
      </w:pPr>
    </w:p>
    <w:p w14:paraId="004E4450" w14:textId="77777777" w:rsidR="003B1CED" w:rsidRDefault="003B1CED" w:rsidP="003B1CED">
      <w:pPr>
        <w:rPr>
          <w:rFonts w:ascii="Arial" w:eastAsia="Calibri" w:hAnsi="Arial" w:cs="Arial"/>
          <w:b/>
          <w:bCs/>
          <w:sz w:val="20"/>
          <w:szCs w:val="22"/>
        </w:rPr>
      </w:pPr>
      <w:r>
        <w:rPr>
          <w:rFonts w:ascii="Arial" w:eastAsia="Calibri" w:hAnsi="Arial" w:cs="Arial"/>
          <w:b/>
          <w:bCs/>
          <w:sz w:val="20"/>
          <w:szCs w:val="22"/>
        </w:rPr>
        <w:t>Standard 9: Engagement and Societal Impact</w:t>
      </w:r>
    </w:p>
    <w:p w14:paraId="559F7266" w14:textId="77777777" w:rsidR="003B1CED" w:rsidRDefault="003B1CED" w:rsidP="003B1CED">
      <w:pPr>
        <w:pStyle w:val="ListParagraph"/>
        <w:numPr>
          <w:ilvl w:val="0"/>
          <w:numId w:val="26"/>
        </w:numPr>
        <w:rPr>
          <w:rFonts w:ascii="Arial" w:hAnsi="Arial" w:cs="Arial"/>
          <w:sz w:val="20"/>
        </w:rPr>
      </w:pPr>
      <w:r>
        <w:rPr>
          <w:rFonts w:ascii="Arial" w:hAnsi="Arial" w:cs="Arial"/>
          <w:sz w:val="20"/>
        </w:rPr>
        <w:t xml:space="preserve">Explain how the school plans to demonstrate a positive societal impact through its internal and external activities. </w:t>
      </w:r>
      <w:proofErr w:type="gramStart"/>
      <w:r>
        <w:rPr>
          <w:rFonts w:ascii="Arial" w:hAnsi="Arial" w:cs="Arial"/>
          <w:sz w:val="20"/>
        </w:rPr>
        <w:t>In particular, outline</w:t>
      </w:r>
      <w:proofErr w:type="gramEnd"/>
      <w:r>
        <w:rPr>
          <w:rFonts w:ascii="Arial" w:hAnsi="Arial" w:cs="Arial"/>
          <w:sz w:val="20"/>
        </w:rPr>
        <w:t xml:space="preserve"> the major relationships with external stakeholders that the school, units within the school, faculty, and students have in place; the rationale for the relationships; and the intended outcomes. </w:t>
      </w:r>
    </w:p>
    <w:p w14:paraId="60F49BE1" w14:textId="77777777" w:rsidR="003B1CED" w:rsidRDefault="003B1CED" w:rsidP="003B1CED">
      <w:pPr>
        <w:pStyle w:val="ListParagraph"/>
        <w:numPr>
          <w:ilvl w:val="0"/>
          <w:numId w:val="26"/>
        </w:numPr>
        <w:rPr>
          <w:rFonts w:ascii="Arial" w:hAnsi="Arial" w:cs="Arial"/>
          <w:sz w:val="20"/>
        </w:rPr>
      </w:pPr>
      <w:r>
        <w:rPr>
          <w:rFonts w:ascii="Arial" w:hAnsi="Arial" w:cs="Arial"/>
          <w:sz w:val="20"/>
        </w:rPr>
        <w:t xml:space="preserve">Describe the school’s aspiration for societal impact and explicitly outline how it measures, or intends to measure, progress in this area. </w:t>
      </w:r>
    </w:p>
    <w:p w14:paraId="230CF363" w14:textId="77777777" w:rsidR="003B1CED" w:rsidRDefault="003B1CED" w:rsidP="003B1CED">
      <w:pPr>
        <w:pStyle w:val="ListParagraph"/>
        <w:numPr>
          <w:ilvl w:val="0"/>
          <w:numId w:val="26"/>
        </w:numPr>
        <w:rPr>
          <w:rFonts w:ascii="Arial" w:hAnsi="Arial" w:cs="Arial"/>
          <w:sz w:val="20"/>
        </w:rPr>
      </w:pPr>
      <w:r>
        <w:rPr>
          <w:rFonts w:ascii="Arial" w:hAnsi="Arial" w:cs="Arial"/>
          <w:sz w:val="20"/>
        </w:rPr>
        <w:t xml:space="preserve">Explain how the school’s planned engagements with business and broader society aligns with and supports the school’s mission, strategies, and expected outcomes as well as its aspiration to have a positive societal impact. </w:t>
      </w:r>
    </w:p>
    <w:p w14:paraId="42E1DEFA" w14:textId="77777777" w:rsidR="003B1CED" w:rsidRDefault="003B1CED" w:rsidP="003B1CED">
      <w:pPr>
        <w:pStyle w:val="ListParagraph"/>
        <w:numPr>
          <w:ilvl w:val="0"/>
          <w:numId w:val="26"/>
        </w:numPr>
        <w:rPr>
          <w:rFonts w:ascii="Arial" w:hAnsi="Arial" w:cs="Arial"/>
          <w:sz w:val="20"/>
        </w:rPr>
      </w:pPr>
      <w:r>
        <w:rPr>
          <w:rFonts w:ascii="Arial" w:hAnsi="Arial" w:cs="Arial"/>
          <w:sz w:val="20"/>
        </w:rPr>
        <w:t xml:space="preserve">Include plans for fulfilling its societal impact aspirations over the next five years. </w:t>
      </w:r>
    </w:p>
    <w:p w14:paraId="3CB75531" w14:textId="77777777" w:rsidR="003B1CED" w:rsidRPr="003B1CED" w:rsidRDefault="003B1CED" w:rsidP="003B1CED">
      <w:pPr>
        <w:autoSpaceDE w:val="0"/>
        <w:autoSpaceDN w:val="0"/>
        <w:adjustRightInd w:val="0"/>
        <w:ind w:left="360"/>
        <w:contextualSpacing/>
        <w:rPr>
          <w:rFonts w:ascii="Arial" w:hAnsi="Arial" w:cs="Arial"/>
          <w:sz w:val="20"/>
        </w:rPr>
      </w:pPr>
    </w:p>
    <w:sectPr w:rsidR="003B1CED" w:rsidRPr="003B1CED" w:rsidSect="002E65C9">
      <w:headerReference w:type="default" r:id="rId13"/>
      <w:footerReference w:type="first" r:id="rId14"/>
      <w:type w:val="continuous"/>
      <w:pgSz w:w="12240" w:h="15840" w:code="1"/>
      <w:pgMar w:top="1440" w:right="1152" w:bottom="1008" w:left="1152" w:header="576" w:footer="432" w:gutter="0"/>
      <w:paperSrc w:other="15"/>
      <w:cols w:space="720" w:equalWidth="0">
        <w:col w:w="9648" w:space="7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EFE2" w14:textId="77777777" w:rsidR="00340EB8" w:rsidRDefault="00340EB8">
      <w:r>
        <w:separator/>
      </w:r>
    </w:p>
  </w:endnote>
  <w:endnote w:type="continuationSeparator" w:id="0">
    <w:p w14:paraId="1FAD1ED8" w14:textId="77777777" w:rsidR="00340EB8" w:rsidRDefault="00340EB8">
      <w:r>
        <w:continuationSeparator/>
      </w:r>
    </w:p>
  </w:endnote>
  <w:endnote w:type="continuationNotice" w:id="1">
    <w:p w14:paraId="3E61CB78" w14:textId="77777777" w:rsidR="00340EB8" w:rsidRDefault="00340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35D6" w14:textId="5F248505" w:rsidR="00A90CCE" w:rsidRPr="00096E82" w:rsidRDefault="00A90CCE" w:rsidP="0040140C">
    <w:pPr>
      <w:pStyle w:val="Footer"/>
      <w:rPr>
        <w:rFonts w:ascii="Arial" w:hAnsi="Arial" w:cs="Arial"/>
        <w:sz w:val="16"/>
        <w:szCs w:val="16"/>
      </w:rPr>
    </w:pPr>
    <w:proofErr w:type="spellStart"/>
    <w:r>
      <w:rPr>
        <w:rFonts w:ascii="Arial" w:hAnsi="Arial" w:cs="Arial"/>
        <w:sz w:val="16"/>
        <w:szCs w:val="16"/>
      </w:rPr>
      <w:t>SERguidelines_Bus_</w:t>
    </w:r>
    <w:r w:rsidR="003427AA">
      <w:rPr>
        <w:rFonts w:ascii="Arial" w:hAnsi="Arial" w:cs="Arial"/>
        <w:sz w:val="16"/>
        <w:szCs w:val="16"/>
      </w:rPr>
      <w:t>PENDING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1C6A" w14:textId="77777777" w:rsidR="00340EB8" w:rsidRDefault="00340EB8">
      <w:r>
        <w:separator/>
      </w:r>
    </w:p>
  </w:footnote>
  <w:footnote w:type="continuationSeparator" w:id="0">
    <w:p w14:paraId="24EDEB77" w14:textId="77777777" w:rsidR="00340EB8" w:rsidRDefault="00340EB8">
      <w:r>
        <w:continuationSeparator/>
      </w:r>
    </w:p>
  </w:footnote>
  <w:footnote w:type="continuationNotice" w:id="1">
    <w:p w14:paraId="780C58CD" w14:textId="77777777" w:rsidR="00340EB8" w:rsidRDefault="00340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37435"/>
      <w:docPartObj>
        <w:docPartGallery w:val="Watermarks"/>
        <w:docPartUnique/>
      </w:docPartObj>
    </w:sdtPr>
    <w:sdtContent>
      <w:p w14:paraId="7484A1C5" w14:textId="7D630ECE" w:rsidR="006974E1" w:rsidRDefault="00000000">
        <w:pPr>
          <w:pStyle w:val="Header"/>
        </w:pPr>
        <w:r>
          <w:rPr>
            <w:noProof/>
          </w:rPr>
          <w:pict w14:anchorId="3452B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918017" o:spid="_x0000_s1025" type="#_x0000_t136" style="position:absolute;margin-left:0;margin-top:0;width:525.3pt;height:175.1pt;rotation:315;z-index:-251658752;mso-position-horizontal:center;mso-position-horizontal-relative:margin;mso-position-vertical:center;mso-position-vertical-relative:margin" o:allowincell="f" fillcolor="silver" stroked="f">
              <v:fill opacity=".5"/>
              <v:textpath style="font-family:&quot;Calibri&quot;;font-size:1pt" string="VIEW ONL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07D6A"/>
    <w:multiLevelType w:val="hybridMultilevel"/>
    <w:tmpl w:val="57802694"/>
    <w:lvl w:ilvl="0" w:tplc="D548A94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B0F58"/>
    <w:multiLevelType w:val="hybridMultilevel"/>
    <w:tmpl w:val="AC0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19ED"/>
    <w:multiLevelType w:val="hybridMultilevel"/>
    <w:tmpl w:val="C2E20094"/>
    <w:lvl w:ilvl="0" w:tplc="D19AB816">
      <w:numFmt w:val="bullet"/>
      <w:lvlText w:val="-"/>
      <w:lvlJc w:val="left"/>
      <w:pPr>
        <w:ind w:left="2430" w:hanging="360"/>
      </w:pPr>
      <w:rPr>
        <w:rFonts w:ascii="Calibri" w:eastAsia="Calibri" w:hAnsi="Calibri"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118C4A6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32B1021"/>
    <w:multiLevelType w:val="hybridMultilevel"/>
    <w:tmpl w:val="E19A8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1080" w:hanging="360"/>
      </w:pPr>
      <w:rPr>
        <w:rFonts w:ascii="Symbol" w:hAnsi="Symbol" w:hint="default"/>
      </w:rPr>
    </w:lvl>
    <w:lvl w:ilvl="5" w:tplc="04090001">
      <w:start w:val="1"/>
      <w:numFmt w:val="bullet"/>
      <w:lvlText w:val=""/>
      <w:lvlJc w:val="left"/>
      <w:pPr>
        <w:ind w:left="126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D34B88"/>
    <w:multiLevelType w:val="multilevel"/>
    <w:tmpl w:val="B96C00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C00A8"/>
    <w:multiLevelType w:val="hybridMultilevel"/>
    <w:tmpl w:val="C8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41662"/>
    <w:multiLevelType w:val="hybridMultilevel"/>
    <w:tmpl w:val="EA8805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C6E8D"/>
    <w:multiLevelType w:val="hybridMultilevel"/>
    <w:tmpl w:val="EB0A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E3BA4"/>
    <w:multiLevelType w:val="hybridMultilevel"/>
    <w:tmpl w:val="0A6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E9B28D5"/>
    <w:multiLevelType w:val="hybridMultilevel"/>
    <w:tmpl w:val="73A05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5C5280"/>
    <w:multiLevelType w:val="hybridMultilevel"/>
    <w:tmpl w:val="8AEE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E27B9"/>
    <w:multiLevelType w:val="hybridMultilevel"/>
    <w:tmpl w:val="6F56AC7E"/>
    <w:lvl w:ilvl="0" w:tplc="1340EBF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811C65"/>
    <w:multiLevelType w:val="multilevel"/>
    <w:tmpl w:val="B9B02830"/>
    <w:lvl w:ilvl="0">
      <w:start w:val="1"/>
      <w:numFmt w:val="decimal"/>
      <w:lvlText w:val="%1."/>
      <w:lvlJc w:val="left"/>
      <w:pPr>
        <w:tabs>
          <w:tab w:val="num" w:pos="360"/>
        </w:tabs>
        <w:ind w:left="360" w:hanging="360"/>
      </w:pPr>
      <w:rPr>
        <w:b/>
      </w:rPr>
    </w:lvl>
    <w:lvl w:ilvl="1">
      <w:start w:val="1"/>
      <w:numFmt w:val="lowerLetter"/>
      <w:lvlText w:val="%2."/>
      <w:lvlJc w:val="left"/>
      <w:pPr>
        <w:tabs>
          <w:tab w:val="num" w:pos="864"/>
        </w:tabs>
        <w:ind w:left="864" w:hanging="432"/>
      </w:pPr>
      <w:rPr>
        <w:rFonts w:hint="default"/>
        <w:b/>
        <w:i w:val="0"/>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15" w15:restartNumberingAfterBreak="0">
    <w:nsid w:val="38CC30CF"/>
    <w:multiLevelType w:val="hybridMultilevel"/>
    <w:tmpl w:val="761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C7433"/>
    <w:multiLevelType w:val="hybridMultilevel"/>
    <w:tmpl w:val="F2B21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961B4E"/>
    <w:multiLevelType w:val="hybridMultilevel"/>
    <w:tmpl w:val="951E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90F3E"/>
    <w:multiLevelType w:val="hybridMultilevel"/>
    <w:tmpl w:val="C1D0F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228A"/>
    <w:multiLevelType w:val="hybridMultilevel"/>
    <w:tmpl w:val="DE120346"/>
    <w:lvl w:ilvl="0" w:tplc="9146B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EB7BD4"/>
    <w:multiLevelType w:val="hybridMultilevel"/>
    <w:tmpl w:val="94C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6082E"/>
    <w:multiLevelType w:val="hybridMultilevel"/>
    <w:tmpl w:val="02A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247D4"/>
    <w:multiLevelType w:val="hybridMultilevel"/>
    <w:tmpl w:val="24B0C9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44E712C"/>
    <w:multiLevelType w:val="multilevel"/>
    <w:tmpl w:val="DF821A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4E5BA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1622D73"/>
    <w:multiLevelType w:val="hybridMultilevel"/>
    <w:tmpl w:val="187471A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574DDB"/>
    <w:multiLevelType w:val="multilevel"/>
    <w:tmpl w:val="45D68F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E8488A"/>
    <w:multiLevelType w:val="multilevel"/>
    <w:tmpl w:val="53D0D2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271CDF"/>
    <w:multiLevelType w:val="multilevel"/>
    <w:tmpl w:val="4BFEC94C"/>
    <w:lvl w:ilvl="0">
      <w:start w:val="1"/>
      <w:numFmt w:val="decimal"/>
      <w:lvlText w:val="%1."/>
      <w:lvlJc w:val="right"/>
      <w:pPr>
        <w:tabs>
          <w:tab w:val="num" w:pos="360"/>
        </w:tabs>
        <w:ind w:left="360" w:hanging="360"/>
      </w:pPr>
      <w:rPr>
        <w:rFonts w:ascii="Times New Roman" w:hAnsi="Times New Roman" w:hint="default"/>
        <w:b/>
        <w:i w:val="0"/>
      </w:rPr>
    </w:lvl>
    <w:lvl w:ilvl="1">
      <w:start w:val="1"/>
      <w:numFmt w:val="lowerLetter"/>
      <w:lvlText w:val="%2."/>
      <w:lvlJc w:val="left"/>
      <w:pPr>
        <w:tabs>
          <w:tab w:val="num" w:pos="864"/>
        </w:tabs>
        <w:ind w:left="864" w:hanging="432"/>
      </w:pPr>
      <w:rPr>
        <w:rFonts w:hint="default"/>
        <w:b/>
        <w:i w:val="0"/>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29" w15:restartNumberingAfterBreak="0">
    <w:nsid w:val="77CF0BF0"/>
    <w:multiLevelType w:val="hybridMultilevel"/>
    <w:tmpl w:val="87CE7BBE"/>
    <w:lvl w:ilvl="0" w:tplc="47B42A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E44888"/>
    <w:multiLevelType w:val="multilevel"/>
    <w:tmpl w:val="981A98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5C5BF2"/>
    <w:multiLevelType w:val="multilevel"/>
    <w:tmpl w:val="25CC71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AC5D9F"/>
    <w:multiLevelType w:val="hybridMultilevel"/>
    <w:tmpl w:val="ABA2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8D1BFF"/>
    <w:multiLevelType w:val="hybridMultilevel"/>
    <w:tmpl w:val="91C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897087">
    <w:abstractNumId w:val="28"/>
  </w:num>
  <w:num w:numId="2" w16cid:durableId="1397779147">
    <w:abstractNumId w:val="0"/>
    <w:lvlOverride w:ilvl="0">
      <w:lvl w:ilvl="0">
        <w:start w:val="1"/>
        <w:numFmt w:val="bullet"/>
        <w:lvlText w:val=""/>
        <w:legacy w:legacy="1" w:legacySpace="0" w:legacyIndent="432"/>
        <w:lvlJc w:val="left"/>
        <w:pPr>
          <w:ind w:left="882" w:hanging="432"/>
        </w:pPr>
        <w:rPr>
          <w:rFonts w:ascii="Symbol" w:hAnsi="Symbol" w:hint="default"/>
        </w:rPr>
      </w:lvl>
    </w:lvlOverride>
  </w:num>
  <w:num w:numId="3" w16cid:durableId="1671563646">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4" w16cid:durableId="1834636075">
    <w:abstractNumId w:val="4"/>
  </w:num>
  <w:num w:numId="5" w16cid:durableId="13507408">
    <w:abstractNumId w:val="24"/>
  </w:num>
  <w:num w:numId="6" w16cid:durableId="1712419455">
    <w:abstractNumId w:val="14"/>
  </w:num>
  <w:num w:numId="7" w16cid:durableId="723483388">
    <w:abstractNumId w:val="12"/>
  </w:num>
  <w:num w:numId="8" w16cid:durableId="1252929437">
    <w:abstractNumId w:val="18"/>
  </w:num>
  <w:num w:numId="9" w16cid:durableId="1040278460">
    <w:abstractNumId w:val="1"/>
  </w:num>
  <w:num w:numId="10" w16cid:durableId="436754891">
    <w:abstractNumId w:val="2"/>
  </w:num>
  <w:num w:numId="11" w16cid:durableId="62482087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2617611">
    <w:abstractNumId w:val="22"/>
  </w:num>
  <w:num w:numId="13" w16cid:durableId="754253899">
    <w:abstractNumId w:val="11"/>
  </w:num>
  <w:num w:numId="14" w16cid:durableId="86271111">
    <w:abstractNumId w:val="3"/>
  </w:num>
  <w:num w:numId="15" w16cid:durableId="1814566486">
    <w:abstractNumId w:val="22"/>
  </w:num>
  <w:num w:numId="16" w16cid:durableId="311064629">
    <w:abstractNumId w:val="5"/>
  </w:num>
  <w:num w:numId="17" w16cid:durableId="1752963017">
    <w:abstractNumId w:val="9"/>
  </w:num>
  <w:num w:numId="18" w16cid:durableId="2036271653">
    <w:abstractNumId w:val="10"/>
  </w:num>
  <w:num w:numId="19" w16cid:durableId="422848494">
    <w:abstractNumId w:val="7"/>
  </w:num>
  <w:num w:numId="20" w16cid:durableId="283462257">
    <w:abstractNumId w:val="33"/>
  </w:num>
  <w:num w:numId="21" w16cid:durableId="1854301682">
    <w:abstractNumId w:val="21"/>
  </w:num>
  <w:num w:numId="22" w16cid:durableId="1994798992">
    <w:abstractNumId w:val="8"/>
  </w:num>
  <w:num w:numId="23" w16cid:durableId="1850945807">
    <w:abstractNumId w:val="7"/>
  </w:num>
  <w:num w:numId="24" w16cid:durableId="2044204560">
    <w:abstractNumId w:val="20"/>
  </w:num>
  <w:num w:numId="25" w16cid:durableId="635765941">
    <w:abstractNumId w:val="16"/>
  </w:num>
  <w:num w:numId="26" w16cid:durableId="136992809">
    <w:abstractNumId w:val="32"/>
  </w:num>
  <w:num w:numId="27" w16cid:durableId="1394500337">
    <w:abstractNumId w:val="25"/>
  </w:num>
  <w:num w:numId="28" w16cid:durableId="358236125">
    <w:abstractNumId w:val="29"/>
  </w:num>
  <w:num w:numId="29" w16cid:durableId="797182900">
    <w:abstractNumId w:val="19"/>
  </w:num>
  <w:num w:numId="30" w16cid:durableId="1671323212">
    <w:abstractNumId w:val="13"/>
  </w:num>
  <w:num w:numId="31" w16cid:durableId="1319922991">
    <w:abstractNumId w:val="26"/>
  </w:num>
  <w:num w:numId="32" w16cid:durableId="1859461014">
    <w:abstractNumId w:val="27"/>
  </w:num>
  <w:num w:numId="33" w16cid:durableId="1184708736">
    <w:abstractNumId w:val="30"/>
  </w:num>
  <w:num w:numId="34" w16cid:durableId="872039010">
    <w:abstractNumId w:val="23"/>
  </w:num>
  <w:num w:numId="35" w16cid:durableId="895317670">
    <w:abstractNumId w:val="15"/>
  </w:num>
  <w:num w:numId="36" w16cid:durableId="2095658866">
    <w:abstractNumId w:val="17"/>
  </w:num>
  <w:num w:numId="37" w16cid:durableId="652372889">
    <w:abstractNumId w:val="31"/>
  </w:num>
  <w:num w:numId="38" w16cid:durableId="293175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F8"/>
    <w:rsid w:val="00020AAC"/>
    <w:rsid w:val="0003106A"/>
    <w:rsid w:val="00065089"/>
    <w:rsid w:val="00090825"/>
    <w:rsid w:val="00096E82"/>
    <w:rsid w:val="000E1CA7"/>
    <w:rsid w:val="000F153D"/>
    <w:rsid w:val="001044BD"/>
    <w:rsid w:val="00135F03"/>
    <w:rsid w:val="00174096"/>
    <w:rsid w:val="001865C7"/>
    <w:rsid w:val="001A250A"/>
    <w:rsid w:val="001A27CB"/>
    <w:rsid w:val="001F2A74"/>
    <w:rsid w:val="0020042D"/>
    <w:rsid w:val="002440ED"/>
    <w:rsid w:val="00292EFB"/>
    <w:rsid w:val="00297D45"/>
    <w:rsid w:val="002B2A2B"/>
    <w:rsid w:val="002D0752"/>
    <w:rsid w:val="002E3964"/>
    <w:rsid w:val="002E65C9"/>
    <w:rsid w:val="00340EB8"/>
    <w:rsid w:val="003427AA"/>
    <w:rsid w:val="00372FD6"/>
    <w:rsid w:val="003B1CED"/>
    <w:rsid w:val="003B24F6"/>
    <w:rsid w:val="0040140C"/>
    <w:rsid w:val="00414C6B"/>
    <w:rsid w:val="004350E0"/>
    <w:rsid w:val="00442FBE"/>
    <w:rsid w:val="00453704"/>
    <w:rsid w:val="00457855"/>
    <w:rsid w:val="004907B1"/>
    <w:rsid w:val="0049471F"/>
    <w:rsid w:val="004B0720"/>
    <w:rsid w:val="004B56F1"/>
    <w:rsid w:val="004D19F5"/>
    <w:rsid w:val="004E0B89"/>
    <w:rsid w:val="004E4465"/>
    <w:rsid w:val="004F1319"/>
    <w:rsid w:val="00500674"/>
    <w:rsid w:val="005006B2"/>
    <w:rsid w:val="005010F8"/>
    <w:rsid w:val="0050349C"/>
    <w:rsid w:val="00510E52"/>
    <w:rsid w:val="00523B9A"/>
    <w:rsid w:val="00524748"/>
    <w:rsid w:val="00525E77"/>
    <w:rsid w:val="00593CB7"/>
    <w:rsid w:val="005D1E31"/>
    <w:rsid w:val="005D7CF2"/>
    <w:rsid w:val="006974E1"/>
    <w:rsid w:val="006A1D21"/>
    <w:rsid w:val="006A23E4"/>
    <w:rsid w:val="006C6803"/>
    <w:rsid w:val="007641F5"/>
    <w:rsid w:val="00775D89"/>
    <w:rsid w:val="00787A80"/>
    <w:rsid w:val="007C2935"/>
    <w:rsid w:val="007C6995"/>
    <w:rsid w:val="007E6763"/>
    <w:rsid w:val="00800F39"/>
    <w:rsid w:val="008644AD"/>
    <w:rsid w:val="00872DD2"/>
    <w:rsid w:val="008A7D71"/>
    <w:rsid w:val="008C2943"/>
    <w:rsid w:val="008C45C9"/>
    <w:rsid w:val="008C465E"/>
    <w:rsid w:val="008F51D1"/>
    <w:rsid w:val="00911B63"/>
    <w:rsid w:val="0091700D"/>
    <w:rsid w:val="00993B7B"/>
    <w:rsid w:val="009E4D9C"/>
    <w:rsid w:val="009E6CF8"/>
    <w:rsid w:val="009F3854"/>
    <w:rsid w:val="009F686C"/>
    <w:rsid w:val="00A51EE3"/>
    <w:rsid w:val="00A90CCE"/>
    <w:rsid w:val="00AA11B3"/>
    <w:rsid w:val="00AA28CA"/>
    <w:rsid w:val="00AB4493"/>
    <w:rsid w:val="00B3046A"/>
    <w:rsid w:val="00B44AF2"/>
    <w:rsid w:val="00B92D03"/>
    <w:rsid w:val="00BB03BC"/>
    <w:rsid w:val="00BB307B"/>
    <w:rsid w:val="00C368E5"/>
    <w:rsid w:val="00C50584"/>
    <w:rsid w:val="00C861CE"/>
    <w:rsid w:val="00C90CD3"/>
    <w:rsid w:val="00CD2981"/>
    <w:rsid w:val="00CD5864"/>
    <w:rsid w:val="00CF0807"/>
    <w:rsid w:val="00D03F11"/>
    <w:rsid w:val="00D2146A"/>
    <w:rsid w:val="00D33316"/>
    <w:rsid w:val="00D37BBE"/>
    <w:rsid w:val="00D91697"/>
    <w:rsid w:val="00D9457D"/>
    <w:rsid w:val="00DC54EA"/>
    <w:rsid w:val="00DF2CCE"/>
    <w:rsid w:val="00E03459"/>
    <w:rsid w:val="00E14531"/>
    <w:rsid w:val="00E54EA4"/>
    <w:rsid w:val="00E948ED"/>
    <w:rsid w:val="00EB5966"/>
    <w:rsid w:val="00EB79AB"/>
    <w:rsid w:val="00EC473E"/>
    <w:rsid w:val="00EC514F"/>
    <w:rsid w:val="00EF51F2"/>
    <w:rsid w:val="00F12B07"/>
    <w:rsid w:val="00F1440C"/>
    <w:rsid w:val="00F156DF"/>
    <w:rsid w:val="00F15960"/>
    <w:rsid w:val="00F571F6"/>
    <w:rsid w:val="00F80D8D"/>
    <w:rsid w:val="00FE75EE"/>
    <w:rsid w:val="2A3DE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635AD"/>
  <w15:docId w15:val="{52ECCA08-2FDB-4B6D-97E5-8DC35BCB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F5"/>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B2A2B"/>
  </w:style>
  <w:style w:type="paragraph" w:styleId="Header">
    <w:name w:val="header"/>
    <w:basedOn w:val="Normal"/>
    <w:rsid w:val="002B2A2B"/>
    <w:pPr>
      <w:tabs>
        <w:tab w:val="center" w:pos="4320"/>
        <w:tab w:val="right" w:pos="8640"/>
      </w:tabs>
    </w:pPr>
  </w:style>
  <w:style w:type="paragraph" w:styleId="Footer">
    <w:name w:val="footer"/>
    <w:basedOn w:val="Normal"/>
    <w:rsid w:val="002B2A2B"/>
    <w:pPr>
      <w:tabs>
        <w:tab w:val="center" w:pos="4320"/>
        <w:tab w:val="right" w:pos="8640"/>
      </w:tabs>
    </w:pPr>
  </w:style>
  <w:style w:type="character" w:styleId="Hyperlink">
    <w:name w:val="Hyperlink"/>
    <w:basedOn w:val="DefaultParagraphFont"/>
    <w:rsid w:val="002B2A2B"/>
    <w:rPr>
      <w:color w:val="0000FF"/>
      <w:u w:val="single"/>
    </w:rPr>
  </w:style>
  <w:style w:type="paragraph" w:styleId="DocumentMap">
    <w:name w:val="Document Map"/>
    <w:basedOn w:val="Normal"/>
    <w:semiHidden/>
    <w:rsid w:val="002B2A2B"/>
    <w:pPr>
      <w:shd w:val="clear" w:color="auto" w:fill="000080"/>
    </w:pPr>
    <w:rPr>
      <w:rFonts w:ascii="Tahoma" w:hAnsi="Tahoma"/>
    </w:rPr>
  </w:style>
  <w:style w:type="paragraph" w:styleId="BodyText">
    <w:name w:val="Body Text"/>
    <w:basedOn w:val="Normal"/>
    <w:rsid w:val="002B2A2B"/>
    <w:pPr>
      <w:tabs>
        <w:tab w:val="left" w:pos="-720"/>
      </w:tabs>
      <w:suppressAutoHyphens/>
    </w:pPr>
    <w:rPr>
      <w:rFonts w:ascii="Times New Roman" w:hAnsi="Times New Roman"/>
      <w:spacing w:val="-2"/>
      <w:sz w:val="20"/>
    </w:rPr>
  </w:style>
  <w:style w:type="paragraph" w:styleId="BodyTextIndent">
    <w:name w:val="Body Text Indent"/>
    <w:basedOn w:val="Normal"/>
    <w:rsid w:val="002B2A2B"/>
    <w:pPr>
      <w:tabs>
        <w:tab w:val="num" w:pos="1080"/>
      </w:tabs>
      <w:ind w:left="720"/>
    </w:pPr>
    <w:rPr>
      <w:rFonts w:ascii="Times New Roman" w:hAnsi="Times New Roman"/>
    </w:rPr>
  </w:style>
  <w:style w:type="table" w:styleId="TableGrid">
    <w:name w:val="Table Grid"/>
    <w:basedOn w:val="TableNormal"/>
    <w:uiPriority w:val="39"/>
    <w:rsid w:val="0040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F11"/>
    <w:pPr>
      <w:ind w:left="720"/>
    </w:pPr>
    <w:rPr>
      <w:rFonts w:ascii="Calibri" w:eastAsia="Calibri" w:hAnsi="Calibri"/>
      <w:szCs w:val="22"/>
    </w:rPr>
  </w:style>
  <w:style w:type="character" w:styleId="FollowedHyperlink">
    <w:name w:val="FollowedHyperlink"/>
    <w:basedOn w:val="DefaultParagraphFont"/>
    <w:uiPriority w:val="99"/>
    <w:semiHidden/>
    <w:unhideWhenUsed/>
    <w:rsid w:val="00C50584"/>
    <w:rPr>
      <w:color w:val="800080" w:themeColor="followedHyperlink"/>
      <w:u w:val="single"/>
    </w:rPr>
  </w:style>
  <w:style w:type="paragraph" w:styleId="BalloonText">
    <w:name w:val="Balloon Text"/>
    <w:basedOn w:val="Normal"/>
    <w:link w:val="BalloonTextChar"/>
    <w:uiPriority w:val="99"/>
    <w:semiHidden/>
    <w:unhideWhenUsed/>
    <w:rsid w:val="00C50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84"/>
    <w:rPr>
      <w:rFonts w:ascii="Segoe UI" w:hAnsi="Segoe UI" w:cs="Segoe UI"/>
      <w:sz w:val="18"/>
      <w:szCs w:val="18"/>
    </w:rPr>
  </w:style>
  <w:style w:type="character" w:styleId="UnresolvedMention">
    <w:name w:val="Unresolved Mention"/>
    <w:basedOn w:val="DefaultParagraphFont"/>
    <w:uiPriority w:val="99"/>
    <w:semiHidden/>
    <w:unhideWhenUsed/>
    <w:rsid w:val="007E6763"/>
    <w:rPr>
      <w:color w:val="605E5C"/>
      <w:shd w:val="clear" w:color="auto" w:fill="E1DFDD"/>
    </w:rPr>
  </w:style>
  <w:style w:type="paragraph" w:customStyle="1" w:styleId="paragraph">
    <w:name w:val="paragraph"/>
    <w:basedOn w:val="Normal"/>
    <w:rsid w:val="00457855"/>
    <w:pPr>
      <w:spacing w:before="100" w:beforeAutospacing="1" w:after="100" w:afterAutospacing="1"/>
    </w:pPr>
    <w:rPr>
      <w:rFonts w:ascii="Times New Roman" w:hAnsi="Times New Roman"/>
      <w:sz w:val="24"/>
      <w:szCs w:val="24"/>
      <w:lang w:eastAsia="zh-CN"/>
    </w:rPr>
  </w:style>
  <w:style w:type="character" w:customStyle="1" w:styleId="eop">
    <w:name w:val="eop"/>
    <w:basedOn w:val="DefaultParagraphFont"/>
    <w:rsid w:val="00457855"/>
  </w:style>
  <w:style w:type="character" w:customStyle="1" w:styleId="normaltextrun">
    <w:name w:val="normaltextrun"/>
    <w:basedOn w:val="DefaultParagraphFont"/>
    <w:rsid w:val="00457855"/>
  </w:style>
  <w:style w:type="character" w:customStyle="1" w:styleId="scxw59013456">
    <w:name w:val="scxw59013456"/>
    <w:basedOn w:val="DefaultParagraphFont"/>
    <w:rsid w:val="004D19F5"/>
  </w:style>
  <w:style w:type="paragraph" w:styleId="Revision">
    <w:name w:val="Revision"/>
    <w:hidden/>
    <w:uiPriority w:val="99"/>
    <w:semiHidden/>
    <w:rsid w:val="00453704"/>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73425">
      <w:bodyDiv w:val="1"/>
      <w:marLeft w:val="0"/>
      <w:marRight w:val="0"/>
      <w:marTop w:val="0"/>
      <w:marBottom w:val="0"/>
      <w:divBdr>
        <w:top w:val="none" w:sz="0" w:space="0" w:color="auto"/>
        <w:left w:val="none" w:sz="0" w:space="0" w:color="auto"/>
        <w:bottom w:val="none" w:sz="0" w:space="0" w:color="auto"/>
        <w:right w:val="none" w:sz="0" w:space="0" w:color="auto"/>
      </w:divBdr>
      <w:divsChild>
        <w:div w:id="1851988756">
          <w:marLeft w:val="0"/>
          <w:marRight w:val="0"/>
          <w:marTop w:val="0"/>
          <w:marBottom w:val="0"/>
          <w:divBdr>
            <w:top w:val="none" w:sz="0" w:space="0" w:color="auto"/>
            <w:left w:val="none" w:sz="0" w:space="0" w:color="auto"/>
            <w:bottom w:val="none" w:sz="0" w:space="0" w:color="auto"/>
            <w:right w:val="none" w:sz="0" w:space="0" w:color="auto"/>
          </w:divBdr>
        </w:div>
        <w:div w:id="1893496351">
          <w:marLeft w:val="0"/>
          <w:marRight w:val="0"/>
          <w:marTop w:val="0"/>
          <w:marBottom w:val="0"/>
          <w:divBdr>
            <w:top w:val="none" w:sz="0" w:space="0" w:color="auto"/>
            <w:left w:val="none" w:sz="0" w:space="0" w:color="auto"/>
            <w:bottom w:val="none" w:sz="0" w:space="0" w:color="auto"/>
            <w:right w:val="none" w:sz="0" w:space="0" w:color="auto"/>
          </w:divBdr>
        </w:div>
      </w:divsChild>
    </w:div>
    <w:div w:id="789862275">
      <w:bodyDiv w:val="1"/>
      <w:marLeft w:val="0"/>
      <w:marRight w:val="0"/>
      <w:marTop w:val="0"/>
      <w:marBottom w:val="0"/>
      <w:divBdr>
        <w:top w:val="none" w:sz="0" w:space="0" w:color="auto"/>
        <w:left w:val="none" w:sz="0" w:space="0" w:color="auto"/>
        <w:bottom w:val="none" w:sz="0" w:space="0" w:color="auto"/>
        <w:right w:val="none" w:sz="0" w:space="0" w:color="auto"/>
      </w:divBdr>
      <w:divsChild>
        <w:div w:id="1513912555">
          <w:marLeft w:val="0"/>
          <w:marRight w:val="0"/>
          <w:marTop w:val="0"/>
          <w:marBottom w:val="0"/>
          <w:divBdr>
            <w:top w:val="none" w:sz="0" w:space="0" w:color="auto"/>
            <w:left w:val="none" w:sz="0" w:space="0" w:color="auto"/>
            <w:bottom w:val="none" w:sz="0" w:space="0" w:color="auto"/>
            <w:right w:val="none" w:sz="0" w:space="0" w:color="auto"/>
          </w:divBdr>
          <w:divsChild>
            <w:div w:id="208149685">
              <w:marLeft w:val="0"/>
              <w:marRight w:val="0"/>
              <w:marTop w:val="0"/>
              <w:marBottom w:val="0"/>
              <w:divBdr>
                <w:top w:val="none" w:sz="0" w:space="0" w:color="auto"/>
                <w:left w:val="none" w:sz="0" w:space="0" w:color="auto"/>
                <w:bottom w:val="none" w:sz="0" w:space="0" w:color="auto"/>
                <w:right w:val="none" w:sz="0" w:space="0" w:color="auto"/>
              </w:divBdr>
            </w:div>
            <w:div w:id="958416329">
              <w:marLeft w:val="0"/>
              <w:marRight w:val="0"/>
              <w:marTop w:val="0"/>
              <w:marBottom w:val="0"/>
              <w:divBdr>
                <w:top w:val="none" w:sz="0" w:space="0" w:color="auto"/>
                <w:left w:val="none" w:sz="0" w:space="0" w:color="auto"/>
                <w:bottom w:val="none" w:sz="0" w:space="0" w:color="auto"/>
                <w:right w:val="none" w:sz="0" w:space="0" w:color="auto"/>
              </w:divBdr>
            </w:div>
            <w:div w:id="983658461">
              <w:marLeft w:val="0"/>
              <w:marRight w:val="0"/>
              <w:marTop w:val="0"/>
              <w:marBottom w:val="0"/>
              <w:divBdr>
                <w:top w:val="none" w:sz="0" w:space="0" w:color="auto"/>
                <w:left w:val="none" w:sz="0" w:space="0" w:color="auto"/>
                <w:bottom w:val="none" w:sz="0" w:space="0" w:color="auto"/>
                <w:right w:val="none" w:sz="0" w:space="0" w:color="auto"/>
              </w:divBdr>
            </w:div>
            <w:div w:id="1258251397">
              <w:marLeft w:val="0"/>
              <w:marRight w:val="0"/>
              <w:marTop w:val="0"/>
              <w:marBottom w:val="0"/>
              <w:divBdr>
                <w:top w:val="none" w:sz="0" w:space="0" w:color="auto"/>
                <w:left w:val="none" w:sz="0" w:space="0" w:color="auto"/>
                <w:bottom w:val="none" w:sz="0" w:space="0" w:color="auto"/>
                <w:right w:val="none" w:sz="0" w:space="0" w:color="auto"/>
              </w:divBdr>
            </w:div>
            <w:div w:id="1716392359">
              <w:marLeft w:val="0"/>
              <w:marRight w:val="0"/>
              <w:marTop w:val="0"/>
              <w:marBottom w:val="0"/>
              <w:divBdr>
                <w:top w:val="none" w:sz="0" w:space="0" w:color="auto"/>
                <w:left w:val="none" w:sz="0" w:space="0" w:color="auto"/>
                <w:bottom w:val="none" w:sz="0" w:space="0" w:color="auto"/>
                <w:right w:val="none" w:sz="0" w:space="0" w:color="auto"/>
              </w:divBdr>
            </w:div>
          </w:divsChild>
        </w:div>
        <w:div w:id="1767731746">
          <w:marLeft w:val="0"/>
          <w:marRight w:val="0"/>
          <w:marTop w:val="0"/>
          <w:marBottom w:val="0"/>
          <w:divBdr>
            <w:top w:val="none" w:sz="0" w:space="0" w:color="auto"/>
            <w:left w:val="none" w:sz="0" w:space="0" w:color="auto"/>
            <w:bottom w:val="none" w:sz="0" w:space="0" w:color="auto"/>
            <w:right w:val="none" w:sz="0" w:space="0" w:color="auto"/>
          </w:divBdr>
          <w:divsChild>
            <w:div w:id="700084411">
              <w:marLeft w:val="0"/>
              <w:marRight w:val="0"/>
              <w:marTop w:val="0"/>
              <w:marBottom w:val="0"/>
              <w:divBdr>
                <w:top w:val="none" w:sz="0" w:space="0" w:color="auto"/>
                <w:left w:val="none" w:sz="0" w:space="0" w:color="auto"/>
                <w:bottom w:val="none" w:sz="0" w:space="0" w:color="auto"/>
                <w:right w:val="none" w:sz="0" w:space="0" w:color="auto"/>
              </w:divBdr>
            </w:div>
            <w:div w:id="776753140">
              <w:marLeft w:val="0"/>
              <w:marRight w:val="0"/>
              <w:marTop w:val="0"/>
              <w:marBottom w:val="0"/>
              <w:divBdr>
                <w:top w:val="none" w:sz="0" w:space="0" w:color="auto"/>
                <w:left w:val="none" w:sz="0" w:space="0" w:color="auto"/>
                <w:bottom w:val="none" w:sz="0" w:space="0" w:color="auto"/>
                <w:right w:val="none" w:sz="0" w:space="0" w:color="auto"/>
              </w:divBdr>
            </w:div>
            <w:div w:id="1314917709">
              <w:marLeft w:val="0"/>
              <w:marRight w:val="0"/>
              <w:marTop w:val="0"/>
              <w:marBottom w:val="0"/>
              <w:divBdr>
                <w:top w:val="none" w:sz="0" w:space="0" w:color="auto"/>
                <w:left w:val="none" w:sz="0" w:space="0" w:color="auto"/>
                <w:bottom w:val="none" w:sz="0" w:space="0" w:color="auto"/>
                <w:right w:val="none" w:sz="0" w:space="0" w:color="auto"/>
              </w:divBdr>
            </w:div>
            <w:div w:id="1604414076">
              <w:marLeft w:val="0"/>
              <w:marRight w:val="0"/>
              <w:marTop w:val="0"/>
              <w:marBottom w:val="0"/>
              <w:divBdr>
                <w:top w:val="none" w:sz="0" w:space="0" w:color="auto"/>
                <w:left w:val="none" w:sz="0" w:space="0" w:color="auto"/>
                <w:bottom w:val="none" w:sz="0" w:space="0" w:color="auto"/>
                <w:right w:val="none" w:sz="0" w:space="0" w:color="auto"/>
              </w:divBdr>
            </w:div>
          </w:divsChild>
        </w:div>
        <w:div w:id="2070953730">
          <w:marLeft w:val="0"/>
          <w:marRight w:val="0"/>
          <w:marTop w:val="0"/>
          <w:marBottom w:val="0"/>
          <w:divBdr>
            <w:top w:val="none" w:sz="0" w:space="0" w:color="auto"/>
            <w:left w:val="none" w:sz="0" w:space="0" w:color="auto"/>
            <w:bottom w:val="none" w:sz="0" w:space="0" w:color="auto"/>
            <w:right w:val="none" w:sz="0" w:space="0" w:color="auto"/>
          </w:divBdr>
        </w:div>
      </w:divsChild>
    </w:div>
    <w:div w:id="800265468">
      <w:bodyDiv w:val="1"/>
      <w:marLeft w:val="0"/>
      <w:marRight w:val="0"/>
      <w:marTop w:val="0"/>
      <w:marBottom w:val="0"/>
      <w:divBdr>
        <w:top w:val="none" w:sz="0" w:space="0" w:color="auto"/>
        <w:left w:val="none" w:sz="0" w:space="0" w:color="auto"/>
        <w:bottom w:val="none" w:sz="0" w:space="0" w:color="auto"/>
        <w:right w:val="none" w:sz="0" w:space="0" w:color="auto"/>
      </w:divBdr>
    </w:div>
    <w:div w:id="855771099">
      <w:bodyDiv w:val="1"/>
      <w:marLeft w:val="0"/>
      <w:marRight w:val="0"/>
      <w:marTop w:val="0"/>
      <w:marBottom w:val="0"/>
      <w:divBdr>
        <w:top w:val="none" w:sz="0" w:space="0" w:color="auto"/>
        <w:left w:val="none" w:sz="0" w:space="0" w:color="auto"/>
        <w:bottom w:val="none" w:sz="0" w:space="0" w:color="auto"/>
        <w:right w:val="none" w:sz="0" w:space="0" w:color="auto"/>
      </w:divBdr>
      <w:divsChild>
        <w:div w:id="1132359135">
          <w:marLeft w:val="0"/>
          <w:marRight w:val="0"/>
          <w:marTop w:val="0"/>
          <w:marBottom w:val="0"/>
          <w:divBdr>
            <w:top w:val="none" w:sz="0" w:space="0" w:color="auto"/>
            <w:left w:val="none" w:sz="0" w:space="0" w:color="auto"/>
            <w:bottom w:val="none" w:sz="0" w:space="0" w:color="auto"/>
            <w:right w:val="none" w:sz="0" w:space="0" w:color="auto"/>
          </w:divBdr>
        </w:div>
        <w:div w:id="1652633220">
          <w:marLeft w:val="0"/>
          <w:marRight w:val="0"/>
          <w:marTop w:val="0"/>
          <w:marBottom w:val="0"/>
          <w:divBdr>
            <w:top w:val="none" w:sz="0" w:space="0" w:color="auto"/>
            <w:left w:val="none" w:sz="0" w:space="0" w:color="auto"/>
            <w:bottom w:val="none" w:sz="0" w:space="0" w:color="auto"/>
            <w:right w:val="none" w:sz="0" w:space="0" w:color="auto"/>
          </w:divBdr>
        </w:div>
      </w:divsChild>
    </w:div>
    <w:div w:id="980038538">
      <w:bodyDiv w:val="1"/>
      <w:marLeft w:val="0"/>
      <w:marRight w:val="0"/>
      <w:marTop w:val="0"/>
      <w:marBottom w:val="0"/>
      <w:divBdr>
        <w:top w:val="none" w:sz="0" w:space="0" w:color="auto"/>
        <w:left w:val="none" w:sz="0" w:space="0" w:color="auto"/>
        <w:bottom w:val="none" w:sz="0" w:space="0" w:color="auto"/>
        <w:right w:val="none" w:sz="0" w:space="0" w:color="auto"/>
      </w:divBdr>
    </w:div>
    <w:div w:id="1631743387">
      <w:bodyDiv w:val="1"/>
      <w:marLeft w:val="0"/>
      <w:marRight w:val="0"/>
      <w:marTop w:val="0"/>
      <w:marBottom w:val="0"/>
      <w:divBdr>
        <w:top w:val="none" w:sz="0" w:space="0" w:color="auto"/>
        <w:left w:val="none" w:sz="0" w:space="0" w:color="auto"/>
        <w:bottom w:val="none" w:sz="0" w:space="0" w:color="auto"/>
        <w:right w:val="none" w:sz="0" w:space="0" w:color="auto"/>
      </w:divBdr>
    </w:div>
    <w:div w:id="1711150606">
      <w:bodyDiv w:val="1"/>
      <w:marLeft w:val="0"/>
      <w:marRight w:val="0"/>
      <w:marTop w:val="0"/>
      <w:marBottom w:val="0"/>
      <w:divBdr>
        <w:top w:val="none" w:sz="0" w:space="0" w:color="auto"/>
        <w:left w:val="none" w:sz="0" w:space="0" w:color="auto"/>
        <w:bottom w:val="none" w:sz="0" w:space="0" w:color="auto"/>
        <w:right w:val="none" w:sz="0" w:space="0" w:color="auto"/>
      </w:divBdr>
      <w:divsChild>
        <w:div w:id="245380176">
          <w:marLeft w:val="0"/>
          <w:marRight w:val="0"/>
          <w:marTop w:val="0"/>
          <w:marBottom w:val="0"/>
          <w:divBdr>
            <w:top w:val="none" w:sz="0" w:space="0" w:color="auto"/>
            <w:left w:val="none" w:sz="0" w:space="0" w:color="auto"/>
            <w:bottom w:val="none" w:sz="0" w:space="0" w:color="auto"/>
            <w:right w:val="none" w:sz="0" w:space="0" w:color="auto"/>
          </w:divBdr>
        </w:div>
        <w:div w:id="941454488">
          <w:marLeft w:val="0"/>
          <w:marRight w:val="0"/>
          <w:marTop w:val="0"/>
          <w:marBottom w:val="0"/>
          <w:divBdr>
            <w:top w:val="none" w:sz="0" w:space="0" w:color="auto"/>
            <w:left w:val="none" w:sz="0" w:space="0" w:color="auto"/>
            <w:bottom w:val="none" w:sz="0" w:space="0" w:color="auto"/>
            <w:right w:val="none" w:sz="0" w:space="0" w:color="auto"/>
          </w:divBdr>
        </w:div>
      </w:divsChild>
    </w:div>
    <w:div w:id="21337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sb.edu/accreditation/journey/accounting/initi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standards/busine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8" ma:contentTypeDescription="Create a new document." ma:contentTypeScope="" ma:versionID="96451227584eb0c65eade1e71eadb076">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cb2c97b898f7a3b628c918067ed0a38f"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C3755-4B17-4FF7-B830-3FC9DCF98418}">
  <ds:schemaRefs>
    <ds:schemaRef ds:uri="http://schemas.microsoft.com/sharepoint/v3/contenttype/forms"/>
  </ds:schemaRefs>
</ds:datastoreItem>
</file>

<file path=customXml/itemProps2.xml><?xml version="1.0" encoding="utf-8"?>
<ds:datastoreItem xmlns:ds="http://schemas.openxmlformats.org/officeDocument/2006/customXml" ds:itemID="{29F61410-312F-4A1F-8185-751CEA8233D2}">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E5374805-8224-46E8-A808-43365ABB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Company>Dell Computer Corporation</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Preparation of the Draft Pre-visit Letter. In the spirit of continuous improvement for the consultative aspect of the peer review process, the peer review team chair/vice-chair should prepare a draft of the team’s analysis of the self-evaluation report</dc:title>
  <dc:subject/>
  <dc:creator>Kim Woodruff</dc:creator>
  <cp:keywords/>
  <cp:lastModifiedBy>Lauren Maradei</cp:lastModifiedBy>
  <cp:revision>7</cp:revision>
  <cp:lastPrinted>2005-06-04T10:09:00Z</cp:lastPrinted>
  <dcterms:created xsi:type="dcterms:W3CDTF">2021-10-20T17:54:00Z</dcterms:created>
  <dcterms:modified xsi:type="dcterms:W3CDTF">2022-08-18T15:15:00Z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30494800</vt:r8>
  </property>
  <property fmtid="{D5CDD505-2E9C-101B-9397-08002B2CF9AE}" pid="4" name="MediaServiceImageTags">
    <vt:lpwstr/>
  </property>
</Properties>
</file>