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634E" w14:textId="77777777" w:rsidR="00E73A55" w:rsidRDefault="00E73A55" w:rsidP="00E7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351566" w14:textId="6579F323" w:rsidR="00E73A55" w:rsidRPr="00E73A55" w:rsidRDefault="00E73A55" w:rsidP="00E7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3A55">
        <w:rPr>
          <w:rFonts w:ascii="Arial" w:eastAsia="Times New Roman" w:hAnsi="Arial" w:cs="Arial"/>
          <w:b/>
          <w:sz w:val="24"/>
          <w:szCs w:val="24"/>
        </w:rPr>
        <w:t>Program Exclusion Request</w:t>
      </w:r>
    </w:p>
    <w:p w14:paraId="4F0C7DDA" w14:textId="4328042D" w:rsid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49BFD1AE" w14:textId="77777777" w:rsid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157601D9" w14:textId="2D44F6E1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  <w:r w:rsidRPr="00E73A55">
        <w:rPr>
          <w:rFonts w:ascii="Arial" w:eastAsia="Times New Roman" w:hAnsi="Arial" w:cs="Arial"/>
        </w:rPr>
        <w:t xml:space="preserve">Complete every section of the form </w:t>
      </w:r>
      <w:r w:rsidRPr="00E73A55">
        <w:rPr>
          <w:rFonts w:ascii="Arial" w:eastAsia="Times New Roman" w:hAnsi="Arial" w:cs="Arial"/>
          <w:sz w:val="20"/>
          <w:szCs w:val="20"/>
        </w:rPr>
        <w:t xml:space="preserve">and submit a </w:t>
      </w:r>
      <w:r w:rsidRPr="00E73A55">
        <w:rPr>
          <w:rFonts w:ascii="Arial" w:eastAsia="Times New Roman" w:hAnsi="Arial" w:cs="Arial"/>
        </w:rPr>
        <w:t xml:space="preserve">separate copy of this form </w:t>
      </w:r>
      <w:r w:rsidRPr="00E73A55">
        <w:rPr>
          <w:rFonts w:ascii="Arial" w:eastAsia="Times New Roman" w:hAnsi="Arial" w:cs="Arial"/>
          <w:sz w:val="20"/>
          <w:szCs w:val="20"/>
        </w:rPr>
        <w:t>for</w:t>
      </w:r>
      <w:r w:rsidRPr="00E73A55">
        <w:rPr>
          <w:rFonts w:ascii="Arial" w:eastAsia="Times New Roman" w:hAnsi="Arial" w:cs="Arial"/>
        </w:rPr>
        <w:t xml:space="preserve"> each degree program for which exclusion from the AACSB accreditation review is requested. </w:t>
      </w:r>
    </w:p>
    <w:p w14:paraId="6B318D96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6711B6B1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2D9A803D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  <w:r w:rsidRPr="00E73A55">
        <w:rPr>
          <w:rFonts w:ascii="Arial" w:eastAsia="Times New Roman" w:hAnsi="Arial" w:cs="Arial"/>
        </w:rPr>
        <w:t xml:space="preserve">* </w:t>
      </w:r>
      <w:r w:rsidRPr="00E73A55">
        <w:rPr>
          <w:rFonts w:ascii="Arial" w:eastAsia="Times New Roman" w:hAnsi="Arial" w:cs="Arial"/>
          <w:b/>
        </w:rPr>
        <w:t>Name of School</w:t>
      </w:r>
      <w:r w:rsidRPr="00E73A55">
        <w:rPr>
          <w:rFonts w:ascii="Arial" w:eastAsia="Times New Roman" w:hAnsi="Arial" w:cs="Arial"/>
        </w:rPr>
        <w:t xml:space="preserve">:  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0" w:name="Text100"/>
      <w:r w:rsidRPr="00E73A55">
        <w:rPr>
          <w:rFonts w:ascii="Arial" w:eastAsia="Times New Roman" w:hAnsi="Arial" w:cs="Arial"/>
        </w:rPr>
        <w:instrText xml:space="preserve"> FORMTEXT </w:instrTex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separate"/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end"/>
      </w:r>
      <w:bookmarkEnd w:id="0"/>
    </w:p>
    <w:p w14:paraId="1B367922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13D1C015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  <w:r w:rsidRPr="00E73A55">
        <w:rPr>
          <w:rFonts w:ascii="Arial" w:eastAsia="Times New Roman" w:hAnsi="Arial" w:cs="Arial"/>
        </w:rPr>
        <w:t xml:space="preserve">* </w:t>
      </w:r>
      <w:r w:rsidRPr="00E73A55">
        <w:rPr>
          <w:rFonts w:ascii="Arial" w:eastAsia="Times New Roman" w:hAnsi="Arial" w:cs="Arial"/>
          <w:b/>
        </w:rPr>
        <w:t>Name and Title of Person Completing Form</w:t>
      </w:r>
      <w:r w:rsidRPr="00E73A55">
        <w:rPr>
          <w:rFonts w:ascii="Arial" w:eastAsia="Times New Roman" w:hAnsi="Arial" w:cs="Arial"/>
        </w:rPr>
        <w:t xml:space="preserve">:  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" w:name="Text101"/>
      <w:r w:rsidRPr="00E73A55">
        <w:rPr>
          <w:rFonts w:ascii="Arial" w:eastAsia="Times New Roman" w:hAnsi="Arial" w:cs="Arial"/>
        </w:rPr>
        <w:instrText xml:space="preserve"> FORMTEXT </w:instrTex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separate"/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end"/>
      </w:r>
      <w:bookmarkEnd w:id="1"/>
    </w:p>
    <w:p w14:paraId="70C297FA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744D546B" w14:textId="77777777" w:rsidR="00E73A55" w:rsidRPr="00E73A55" w:rsidRDefault="00E73A55" w:rsidP="00E73A55">
      <w:pPr>
        <w:spacing w:after="0" w:line="240" w:lineRule="auto"/>
        <w:ind w:left="180" w:hanging="180"/>
        <w:rPr>
          <w:rFonts w:ascii="Arial" w:eastAsia="Times New Roman" w:hAnsi="Arial" w:cs="Arial"/>
        </w:rPr>
      </w:pPr>
      <w:r w:rsidRPr="00E73A55">
        <w:rPr>
          <w:rFonts w:ascii="Arial" w:eastAsia="Times New Roman" w:hAnsi="Arial" w:cs="Arial"/>
        </w:rPr>
        <w:t xml:space="preserve">* </w:t>
      </w:r>
      <w:r w:rsidRPr="00E73A55">
        <w:rPr>
          <w:rFonts w:ascii="Arial" w:eastAsia="Times New Roman" w:hAnsi="Arial" w:cs="Arial"/>
          <w:b/>
        </w:rPr>
        <w:t>Full Title and Descriptive Information for Program for which Exclusion is being requested</w:t>
      </w:r>
      <w:r w:rsidRPr="00E73A55">
        <w:rPr>
          <w:rFonts w:ascii="Arial" w:eastAsia="Times New Roman" w:hAnsi="Arial" w:cs="Arial"/>
        </w:rPr>
        <w:t xml:space="preserve">:  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" w:name="Text102"/>
      <w:r w:rsidRPr="00E73A55">
        <w:rPr>
          <w:rFonts w:ascii="Arial" w:eastAsia="Times New Roman" w:hAnsi="Arial" w:cs="Arial"/>
        </w:rPr>
        <w:instrText xml:space="preserve"> FORMTEXT </w:instrTex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separate"/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noProof/>
        </w:rPr>
        <w:t> </w:t>
      </w:r>
      <w:r w:rsidRPr="00E73A55">
        <w:rPr>
          <w:rFonts w:ascii="Arial" w:eastAsia="Times New Roman" w:hAnsi="Arial" w:cs="Arial"/>
          <w:color w:val="2B579A"/>
          <w:shd w:val="clear" w:color="auto" w:fill="E6E6E6"/>
        </w:rPr>
        <w:fldChar w:fldCharType="end"/>
      </w:r>
      <w:bookmarkEnd w:id="2"/>
    </w:p>
    <w:p w14:paraId="55AC7DC9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55627E08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  <w:b/>
        </w:rPr>
      </w:pPr>
    </w:p>
    <w:p w14:paraId="3E89D5F8" w14:textId="07C99C3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  <w:b/>
        </w:rPr>
      </w:pPr>
      <w:r w:rsidRPr="00E73A55">
        <w:rPr>
          <w:rFonts w:ascii="Arial" w:eastAsia="Times New Roman" w:hAnsi="Arial" w:cs="Arial"/>
          <w:b/>
        </w:rPr>
        <w:t xml:space="preserve">Bases for </w:t>
      </w:r>
      <w:r w:rsidR="007F56FA">
        <w:rPr>
          <w:rFonts w:ascii="Arial" w:eastAsia="Times New Roman" w:hAnsi="Arial" w:cs="Arial"/>
          <w:b/>
        </w:rPr>
        <w:t>E</w:t>
      </w:r>
      <w:r w:rsidRPr="00E73A55">
        <w:rPr>
          <w:rFonts w:ascii="Arial" w:eastAsia="Times New Roman" w:hAnsi="Arial" w:cs="Arial"/>
          <w:b/>
        </w:rPr>
        <w:t xml:space="preserve">xclusion: </w:t>
      </w:r>
    </w:p>
    <w:p w14:paraId="48E2557F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2DF6D123" w14:textId="77777777" w:rsidR="00E73A55" w:rsidRPr="00E73A55" w:rsidRDefault="00E73A55" w:rsidP="00E73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3A55">
        <w:rPr>
          <w:rFonts w:ascii="Arial" w:eastAsia="Arial" w:hAnsi="Arial" w:cs="Arial"/>
        </w:rPr>
        <w:t>Provide a brief, clear description of how the program satisfies the exclusion requirements, and include supporting evidence, such as the program’s curriculum online or in a catalog and other promotional collateral. The school should:</w:t>
      </w:r>
    </w:p>
    <w:p w14:paraId="70C20A0C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5F08627F" w14:textId="77777777" w:rsidR="00E73A55" w:rsidRPr="00E73A55" w:rsidRDefault="00E73A55" w:rsidP="00E73A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</w:rPr>
      </w:pPr>
      <w:r w:rsidRPr="00E73A55">
        <w:rPr>
          <w:rFonts w:ascii="Arial" w:eastAsia="Times New Roman" w:hAnsi="Arial" w:cs="Arial"/>
        </w:rPr>
        <w:t>summarize the business content included in the degree curricula;</w:t>
      </w:r>
    </w:p>
    <w:p w14:paraId="5FB790F4" w14:textId="77777777" w:rsidR="00E73A55" w:rsidRPr="00E73A55" w:rsidRDefault="00E73A55" w:rsidP="00E73A55">
      <w:pPr>
        <w:spacing w:after="0" w:line="240" w:lineRule="auto"/>
        <w:ind w:left="720"/>
        <w:contextualSpacing/>
        <w:rPr>
          <w:rFonts w:ascii="Arial" w:eastAsia="Times New Roman" w:hAnsi="Arial" w:cs="Arial"/>
          <w:i/>
        </w:rPr>
      </w:pPr>
    </w:p>
    <w:p w14:paraId="2040D348" w14:textId="726EA213" w:rsidR="00E73A55" w:rsidRPr="00E73A55" w:rsidRDefault="00E73A55" w:rsidP="00E73A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</w:rPr>
      </w:pPr>
      <w:r w:rsidRPr="00E73A55">
        <w:rPr>
          <w:rFonts w:ascii="Arial" w:eastAsia="Times New Roman" w:hAnsi="Arial" w:cs="Arial"/>
        </w:rPr>
        <w:t>provide a calculation of the percentage of business content within the degree program</w:t>
      </w:r>
      <w:r w:rsidR="006A6939">
        <w:rPr>
          <w:rFonts w:ascii="Arial" w:eastAsia="Times New Roman" w:hAnsi="Arial" w:cs="Arial"/>
        </w:rPr>
        <w:t xml:space="preserve"> and a link to the </w:t>
      </w:r>
      <w:r w:rsidR="007F2D5B">
        <w:rPr>
          <w:rFonts w:ascii="Arial" w:eastAsia="Times New Roman" w:hAnsi="Arial" w:cs="Arial"/>
        </w:rPr>
        <w:t xml:space="preserve">program’s </w:t>
      </w:r>
      <w:r w:rsidR="003E1552">
        <w:rPr>
          <w:rFonts w:ascii="Arial" w:eastAsia="Times New Roman" w:hAnsi="Arial" w:cs="Arial"/>
        </w:rPr>
        <w:t>curriculum</w:t>
      </w:r>
      <w:r w:rsidRPr="00E73A55">
        <w:rPr>
          <w:rFonts w:ascii="Arial" w:eastAsia="Times New Roman" w:hAnsi="Arial" w:cs="Arial"/>
        </w:rPr>
        <w:t>;</w:t>
      </w:r>
      <w:r w:rsidRPr="00E73A55">
        <w:rPr>
          <w:rFonts w:ascii="Arial" w:eastAsia="Times New Roman" w:hAnsi="Arial" w:cs="Arial"/>
          <w:vertAlign w:val="superscript"/>
        </w:rPr>
        <w:footnoteReference w:id="2"/>
      </w:r>
      <w:r w:rsidRPr="00E73A55">
        <w:rPr>
          <w:rFonts w:ascii="Arial" w:eastAsia="Times New Roman" w:hAnsi="Arial" w:cs="Arial"/>
        </w:rPr>
        <w:t xml:space="preserve"> </w:t>
      </w:r>
    </w:p>
    <w:p w14:paraId="71F6478C" w14:textId="77777777" w:rsidR="00E73A55" w:rsidRPr="00E73A55" w:rsidRDefault="00E73A55" w:rsidP="00E73A55">
      <w:pPr>
        <w:spacing w:after="0" w:line="240" w:lineRule="auto"/>
        <w:ind w:left="720"/>
        <w:contextualSpacing/>
        <w:rPr>
          <w:rFonts w:ascii="Arial" w:eastAsia="Times New Roman" w:hAnsi="Arial" w:cs="Arial"/>
          <w:i/>
        </w:rPr>
      </w:pPr>
    </w:p>
    <w:p w14:paraId="1023B043" w14:textId="4AD4B889" w:rsidR="00E73A55" w:rsidRPr="00E73A55" w:rsidRDefault="00E73A55" w:rsidP="714701A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iCs/>
        </w:rPr>
      </w:pPr>
      <w:r w:rsidRPr="714701AF">
        <w:rPr>
          <w:rFonts w:ascii="Arial" w:eastAsia="Times New Roman" w:hAnsi="Arial" w:cs="Arial"/>
        </w:rPr>
        <w:t xml:space="preserve">describe how the degree is marketed and promoted as compared to the other </w:t>
      </w:r>
      <w:r w:rsidR="3F0C6BF1" w:rsidRPr="714701AF">
        <w:rPr>
          <w:rFonts w:ascii="Arial" w:eastAsia="Times New Roman" w:hAnsi="Arial" w:cs="Arial"/>
        </w:rPr>
        <w:t>business programs</w:t>
      </w:r>
      <w:r w:rsidRPr="714701AF">
        <w:rPr>
          <w:rFonts w:ascii="Arial" w:eastAsia="Times New Roman" w:hAnsi="Arial" w:cs="Arial"/>
        </w:rPr>
        <w:t xml:space="preserve"> at the school;</w:t>
      </w:r>
    </w:p>
    <w:p w14:paraId="442DAB1E" w14:textId="77777777" w:rsidR="00E73A55" w:rsidRPr="00E73A55" w:rsidRDefault="00E73A55" w:rsidP="00E73A55">
      <w:pPr>
        <w:spacing w:after="0" w:line="240" w:lineRule="auto"/>
        <w:ind w:left="720"/>
        <w:contextualSpacing/>
        <w:rPr>
          <w:rFonts w:ascii="Arial" w:eastAsia="Times New Roman" w:hAnsi="Arial" w:cs="Arial"/>
          <w:i/>
        </w:rPr>
      </w:pPr>
    </w:p>
    <w:p w14:paraId="270A8141" w14:textId="77777777" w:rsidR="00E73A55" w:rsidRPr="00E73A55" w:rsidRDefault="00E73A55" w:rsidP="00E73A5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</w:rPr>
      </w:pPr>
      <w:r w:rsidRPr="00E73A55">
        <w:rPr>
          <w:rFonts w:ascii="Arial" w:eastAsia="Times New Roman" w:hAnsi="Arial" w:cs="Arial"/>
        </w:rPr>
        <w:t xml:space="preserve">explain the degree to which the business unit controls the operations of the program (e.g. program design, faculty hiring, learner selection and support, curriculum design, etc.). </w:t>
      </w:r>
    </w:p>
    <w:p w14:paraId="590D6EE8" w14:textId="77777777" w:rsidR="00E73A55" w:rsidRPr="00E73A55" w:rsidRDefault="00E73A55" w:rsidP="00E73A55">
      <w:pPr>
        <w:spacing w:after="0" w:line="240" w:lineRule="auto"/>
        <w:ind w:right="720" w:firstLine="270"/>
        <w:rPr>
          <w:rFonts w:ascii="Arial" w:eastAsia="Times New Roman" w:hAnsi="Arial" w:cs="Arial"/>
        </w:rPr>
      </w:pPr>
    </w:p>
    <w:p w14:paraId="7364A161" w14:textId="77777777" w:rsidR="00E73A55" w:rsidRPr="00E73A55" w:rsidRDefault="00E73A55" w:rsidP="00E73A55">
      <w:pPr>
        <w:spacing w:after="0" w:line="240" w:lineRule="auto"/>
        <w:rPr>
          <w:rFonts w:ascii="Arial" w:eastAsia="Times New Roman" w:hAnsi="Arial" w:cs="Arial"/>
        </w:rPr>
      </w:pPr>
    </w:p>
    <w:p w14:paraId="7690040A" w14:textId="77777777" w:rsidR="00E73A55" w:rsidRPr="00E73A55" w:rsidRDefault="00E73A55" w:rsidP="00E73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5BF784" w14:textId="77777777" w:rsidR="006F426E" w:rsidRDefault="006F426E"/>
    <w:sectPr w:rsidR="006F426E">
      <w:headerReference w:type="default" r:id="rId10"/>
      <w:footerReference w:type="default" r:id="rId11"/>
      <w:headerReference w:type="first" r:id="rId12"/>
      <w:pgSz w:w="12240" w:h="15840"/>
      <w:pgMar w:top="1439" w:right="1439" w:bottom="1439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0D1B" w14:textId="77777777" w:rsidR="00521791" w:rsidRDefault="00521791" w:rsidP="00E73A55">
      <w:pPr>
        <w:spacing w:after="0" w:line="240" w:lineRule="auto"/>
      </w:pPr>
      <w:r>
        <w:separator/>
      </w:r>
    </w:p>
  </w:endnote>
  <w:endnote w:type="continuationSeparator" w:id="0">
    <w:p w14:paraId="0D6484BA" w14:textId="77777777" w:rsidR="00521791" w:rsidRDefault="00521791" w:rsidP="00E73A55">
      <w:pPr>
        <w:spacing w:after="0" w:line="240" w:lineRule="auto"/>
      </w:pPr>
      <w:r>
        <w:continuationSeparator/>
      </w:r>
    </w:p>
  </w:endnote>
  <w:endnote w:type="continuationNotice" w:id="1">
    <w:p w14:paraId="79927A77" w14:textId="77777777" w:rsidR="00A84CFA" w:rsidRDefault="00A84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4F6190" w14:paraId="22C4EA3A" w14:textId="77777777" w:rsidTr="7D4F6190">
      <w:trPr>
        <w:trHeight w:val="300"/>
      </w:trPr>
      <w:tc>
        <w:tcPr>
          <w:tcW w:w="3120" w:type="dxa"/>
        </w:tcPr>
        <w:p w14:paraId="36E75EC6" w14:textId="3872C2C4" w:rsidR="7D4F6190" w:rsidRPr="009234C6" w:rsidRDefault="00047572" w:rsidP="009234C6">
          <w:pPr>
            <w:pStyle w:val="Footer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  <w:r>
            <w:rPr>
              <w:rFonts w:ascii="Arial" w:hAnsi="Arial" w:cs="Arial"/>
              <w:color w:val="595959" w:themeColor="text1" w:themeTint="A6"/>
              <w:sz w:val="16"/>
              <w:szCs w:val="16"/>
            </w:rPr>
            <w:t>ExclusionRequest_v20</w:t>
          </w:r>
          <w:r w:rsidR="009234C6">
            <w:rPr>
              <w:rFonts w:ascii="Arial" w:hAnsi="Arial" w:cs="Arial"/>
              <w:color w:val="595959" w:themeColor="text1" w:themeTint="A6"/>
              <w:sz w:val="16"/>
              <w:szCs w:val="16"/>
            </w:rPr>
            <w:t>2</w:t>
          </w:r>
          <w:r w:rsidR="00E8580E">
            <w:rPr>
              <w:rFonts w:ascii="Arial" w:hAnsi="Arial" w:cs="Arial"/>
              <w:color w:val="595959" w:themeColor="text1" w:themeTint="A6"/>
              <w:sz w:val="16"/>
              <w:szCs w:val="16"/>
            </w:rPr>
            <w:t>40111</w:t>
          </w:r>
        </w:p>
      </w:tc>
      <w:tc>
        <w:tcPr>
          <w:tcW w:w="3120" w:type="dxa"/>
        </w:tcPr>
        <w:p w14:paraId="3C54E3C3" w14:textId="54107FAE" w:rsidR="7D4F6190" w:rsidRDefault="7D4F6190" w:rsidP="7D4F6190">
          <w:pPr>
            <w:pStyle w:val="Header"/>
            <w:jc w:val="center"/>
          </w:pPr>
        </w:p>
      </w:tc>
      <w:tc>
        <w:tcPr>
          <w:tcW w:w="3120" w:type="dxa"/>
        </w:tcPr>
        <w:p w14:paraId="2A5CDE36" w14:textId="15BD0DB6" w:rsidR="7D4F6190" w:rsidRDefault="7D4F6190" w:rsidP="7D4F6190">
          <w:pPr>
            <w:pStyle w:val="Header"/>
            <w:ind w:right="-115"/>
            <w:jc w:val="right"/>
          </w:pPr>
        </w:p>
      </w:tc>
    </w:tr>
  </w:tbl>
  <w:p w14:paraId="5E1943B2" w14:textId="35BBD2F3" w:rsidR="7D4F6190" w:rsidRDefault="7D4F6190" w:rsidP="7D4F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4D37" w14:textId="77777777" w:rsidR="00521791" w:rsidRDefault="00521791" w:rsidP="00E73A55">
      <w:pPr>
        <w:spacing w:after="0" w:line="240" w:lineRule="auto"/>
      </w:pPr>
      <w:r>
        <w:separator/>
      </w:r>
    </w:p>
  </w:footnote>
  <w:footnote w:type="continuationSeparator" w:id="0">
    <w:p w14:paraId="61E6E735" w14:textId="77777777" w:rsidR="00521791" w:rsidRDefault="00521791" w:rsidP="00E73A55">
      <w:pPr>
        <w:spacing w:after="0" w:line="240" w:lineRule="auto"/>
      </w:pPr>
      <w:r>
        <w:continuationSeparator/>
      </w:r>
    </w:p>
  </w:footnote>
  <w:footnote w:type="continuationNotice" w:id="1">
    <w:p w14:paraId="522EEBB8" w14:textId="77777777" w:rsidR="00A84CFA" w:rsidRDefault="00A84CFA">
      <w:pPr>
        <w:spacing w:after="0" w:line="240" w:lineRule="auto"/>
      </w:pPr>
    </w:p>
  </w:footnote>
  <w:footnote w:id="2">
    <w:p w14:paraId="0DF7F2F0" w14:textId="77777777" w:rsidR="00E73A55" w:rsidRPr="00A47443" w:rsidRDefault="00E73A55" w:rsidP="00E73A55">
      <w:pPr>
        <w:pStyle w:val="FootnoteText"/>
        <w:rPr>
          <w:rFonts w:ascii="Arial" w:hAnsi="Arial" w:cs="Arial"/>
          <w:sz w:val="18"/>
          <w:szCs w:val="18"/>
        </w:rPr>
      </w:pPr>
      <w:r w:rsidRPr="00A47443">
        <w:rPr>
          <w:rStyle w:val="FootnoteReference"/>
          <w:rFonts w:ascii="Arial" w:hAnsi="Arial" w:cs="Arial"/>
          <w:sz w:val="18"/>
          <w:szCs w:val="18"/>
        </w:rPr>
        <w:footnoteRef/>
      </w:r>
      <w:r w:rsidRPr="00A47443">
        <w:rPr>
          <w:rFonts w:ascii="Arial" w:hAnsi="Arial" w:cs="Arial"/>
          <w:sz w:val="18"/>
          <w:szCs w:val="18"/>
        </w:rPr>
        <w:t xml:space="preserve"> The percentage of business content is calculated by dividing the maximum total number of business credits that can be taken in a degree (including electives) by the total number of credits required to earn the degree. For example, a 120-hour bachelor’s degree with 30 or more hours of business credits</w:t>
      </w:r>
      <w:r>
        <w:rPr>
          <w:rFonts w:ascii="Arial" w:hAnsi="Arial" w:cs="Arial"/>
          <w:sz w:val="18"/>
          <w:szCs w:val="18"/>
        </w:rPr>
        <w:t xml:space="preserve"> (25%)</w:t>
      </w:r>
      <w:r w:rsidRPr="00A47443">
        <w:rPr>
          <w:rFonts w:ascii="Arial" w:hAnsi="Arial" w:cs="Arial"/>
          <w:sz w:val="18"/>
          <w:szCs w:val="18"/>
        </w:rPr>
        <w:t xml:space="preserve"> would normally be included in scope unless an exclusion request is granted by the appropriate AACSB committee. Additionally, a 36-hour master’s degree with 18 or more hours of business credits</w:t>
      </w:r>
      <w:r>
        <w:rPr>
          <w:rFonts w:ascii="Arial" w:hAnsi="Arial" w:cs="Arial"/>
          <w:sz w:val="18"/>
          <w:szCs w:val="18"/>
        </w:rPr>
        <w:t xml:space="preserve"> (50%)</w:t>
      </w:r>
      <w:r w:rsidRPr="00A47443">
        <w:rPr>
          <w:rFonts w:ascii="Arial" w:hAnsi="Arial" w:cs="Arial"/>
          <w:sz w:val="18"/>
          <w:szCs w:val="18"/>
        </w:rPr>
        <w:t xml:space="preserve"> would normally be included in scope unless an exclusion request is granted by the appropriate AACSB committee.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1"/>
      <w:gridCol w:w="3121"/>
      <w:gridCol w:w="3121"/>
    </w:tblGrid>
    <w:tr w:rsidR="00A36A93" w14:paraId="746571EC" w14:textId="77777777" w:rsidTr="00A36A93">
      <w:tc>
        <w:tcPr>
          <w:tcW w:w="3121" w:type="dxa"/>
        </w:tcPr>
        <w:p w14:paraId="7C2FAC0A" w14:textId="77777777" w:rsidR="00A36A93" w:rsidRDefault="00A36A93" w:rsidP="00A36A93">
          <w:pPr>
            <w:pStyle w:val="Header"/>
            <w:ind w:left="-115"/>
          </w:pPr>
        </w:p>
      </w:tc>
      <w:tc>
        <w:tcPr>
          <w:tcW w:w="3121" w:type="dxa"/>
        </w:tcPr>
        <w:p w14:paraId="4BE7E714" w14:textId="77777777" w:rsidR="00A36A93" w:rsidRDefault="00A36A93" w:rsidP="00A36A93">
          <w:pPr>
            <w:pStyle w:val="Header"/>
            <w:jc w:val="center"/>
          </w:pPr>
        </w:p>
      </w:tc>
      <w:tc>
        <w:tcPr>
          <w:tcW w:w="3121" w:type="dxa"/>
        </w:tcPr>
        <w:p w14:paraId="1A98D664" w14:textId="77777777" w:rsidR="00A36A93" w:rsidRDefault="00A36A93" w:rsidP="00A36A93">
          <w:pPr>
            <w:pStyle w:val="Header"/>
            <w:ind w:right="-115"/>
            <w:jc w:val="right"/>
          </w:pPr>
        </w:p>
      </w:tc>
    </w:tr>
  </w:tbl>
  <w:p w14:paraId="72D06264" w14:textId="77777777" w:rsidR="00A36A93" w:rsidRDefault="00A36A93" w:rsidP="00A3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1"/>
      <w:gridCol w:w="3121"/>
      <w:gridCol w:w="3121"/>
    </w:tblGrid>
    <w:tr w:rsidR="00A36A93" w14:paraId="225A916F" w14:textId="77777777" w:rsidTr="00A36A93">
      <w:tc>
        <w:tcPr>
          <w:tcW w:w="3121" w:type="dxa"/>
        </w:tcPr>
        <w:p w14:paraId="38236BB9" w14:textId="77777777" w:rsidR="00A36A93" w:rsidRDefault="00A36A93" w:rsidP="00A36A93">
          <w:pPr>
            <w:pStyle w:val="Header"/>
            <w:ind w:left="-115"/>
          </w:pPr>
        </w:p>
      </w:tc>
      <w:tc>
        <w:tcPr>
          <w:tcW w:w="3121" w:type="dxa"/>
        </w:tcPr>
        <w:p w14:paraId="41E864EF" w14:textId="77777777" w:rsidR="00A36A93" w:rsidRDefault="00A36A93" w:rsidP="00A36A93">
          <w:pPr>
            <w:pStyle w:val="Header"/>
            <w:jc w:val="center"/>
          </w:pPr>
        </w:p>
      </w:tc>
      <w:tc>
        <w:tcPr>
          <w:tcW w:w="3121" w:type="dxa"/>
        </w:tcPr>
        <w:p w14:paraId="0B74FEAB" w14:textId="77777777" w:rsidR="00A36A93" w:rsidRDefault="00A36A93" w:rsidP="00A36A93">
          <w:pPr>
            <w:pStyle w:val="Header"/>
            <w:ind w:right="-115"/>
            <w:jc w:val="right"/>
          </w:pPr>
        </w:p>
      </w:tc>
    </w:tr>
  </w:tbl>
  <w:p w14:paraId="078A025B" w14:textId="77777777" w:rsidR="00A36A93" w:rsidRDefault="00A36A93" w:rsidP="00A36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A2887"/>
    <w:multiLevelType w:val="hybridMultilevel"/>
    <w:tmpl w:val="74E63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55"/>
    <w:rsid w:val="00024134"/>
    <w:rsid w:val="00047572"/>
    <w:rsid w:val="000A4A10"/>
    <w:rsid w:val="00361160"/>
    <w:rsid w:val="003C09AF"/>
    <w:rsid w:val="003E1552"/>
    <w:rsid w:val="00521791"/>
    <w:rsid w:val="00522A94"/>
    <w:rsid w:val="006A6939"/>
    <w:rsid w:val="006F426E"/>
    <w:rsid w:val="007F2D5B"/>
    <w:rsid w:val="007F56FA"/>
    <w:rsid w:val="008C312D"/>
    <w:rsid w:val="009234C6"/>
    <w:rsid w:val="00A36A93"/>
    <w:rsid w:val="00A84CFA"/>
    <w:rsid w:val="00BF25DB"/>
    <w:rsid w:val="00CD11A3"/>
    <w:rsid w:val="00DC6008"/>
    <w:rsid w:val="00E73A55"/>
    <w:rsid w:val="00E8580E"/>
    <w:rsid w:val="3F0C6BF1"/>
    <w:rsid w:val="714701AF"/>
    <w:rsid w:val="7D4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C77B"/>
  <w15:chartTrackingRefBased/>
  <w15:docId w15:val="{9057FBF8-5615-4CCC-BC4A-604BB1AE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55"/>
  </w:style>
  <w:style w:type="paragraph" w:styleId="FootnoteText">
    <w:name w:val="footnote text"/>
    <w:basedOn w:val="Normal"/>
    <w:link w:val="FootnoteTextChar"/>
    <w:semiHidden/>
    <w:rsid w:val="00E73A5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3A55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basedOn w:val="DefaultParagraphFont"/>
    <w:rsid w:val="00E73A55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A6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  <SharedWithUsers xmlns="05da91ce-ff34-4b89-88be-59cf5167bf79">
      <UserInfo>
        <DisplayName>Amy Roberts</DisplayName>
        <AccountId>20</AccountId>
        <AccountType/>
      </UserInfo>
      <UserInfo>
        <DisplayName>Ryan Duzon</DisplayName>
        <AccountId>2343</AccountId>
        <AccountType/>
      </UserInfo>
      <UserInfo>
        <DisplayName>Antonio Goodson</DisplayName>
        <AccountId>21</AccountId>
        <AccountType/>
      </UserInfo>
      <UserInfo>
        <DisplayName>Lauren Maradei</DisplayName>
        <AccountId>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6FE6D-7075-45EB-BDA9-19754C901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C6B75-D3B7-4C4F-987A-169A640777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70D92D7B-6E2E-457C-B510-52747FA06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Lawler</dc:creator>
  <cp:keywords/>
  <dc:description/>
  <cp:lastModifiedBy>Ryan Duzon</cp:lastModifiedBy>
  <cp:revision>16</cp:revision>
  <dcterms:created xsi:type="dcterms:W3CDTF">2023-02-24T18:00:00Z</dcterms:created>
  <dcterms:modified xsi:type="dcterms:W3CDTF">2024-01-12T18:29:00Z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2023-02-24T15:00:12Z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4f2bcb03-5737-4271-95bf-3518469741c3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ediaServiceImageTags">
    <vt:lpwstr/>
  </property>
</Properties>
</file>